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A46" w:rsidRDefault="00447A46" w:rsidP="00447A46">
      <w:pPr>
        <w:rPr>
          <w:rFonts w:ascii="仿宋" w:eastAsia="仿宋" w:hAnsi="仿宋" w:cs="仿宋"/>
          <w:sz w:val="32"/>
          <w:szCs w:val="32"/>
        </w:rPr>
      </w:pPr>
    </w:p>
    <w:p w:rsidR="00447A46" w:rsidRDefault="00447A46" w:rsidP="00447A46">
      <w:pPr>
        <w:rPr>
          <w:rFonts w:ascii="仿宋" w:eastAsia="仿宋" w:hAnsi="仿宋" w:cs="仿宋"/>
          <w:sz w:val="32"/>
          <w:szCs w:val="32"/>
        </w:rPr>
      </w:pPr>
    </w:p>
    <w:p w:rsidR="00447A46" w:rsidRDefault="00447A46" w:rsidP="00447A46">
      <w:pPr>
        <w:jc w:val="center"/>
        <w:rPr>
          <w:rFonts w:asciiTheme="majorEastAsia" w:eastAsiaTheme="majorEastAsia" w:hAnsiTheme="majorEastAsia" w:cstheme="majorEastAsia"/>
          <w:b/>
          <w:bCs/>
          <w:sz w:val="84"/>
          <w:szCs w:val="84"/>
        </w:rPr>
      </w:pPr>
    </w:p>
    <w:p w:rsidR="00447A46" w:rsidRPr="00911BD4" w:rsidRDefault="00447A46" w:rsidP="00447A46">
      <w:pPr>
        <w:jc w:val="center"/>
        <w:rPr>
          <w:rFonts w:ascii="宋体" w:hAnsi="宋体" w:cs="宋体"/>
          <w:b/>
          <w:bCs/>
          <w:sz w:val="70"/>
          <w:szCs w:val="70"/>
        </w:rPr>
      </w:pPr>
      <w:r w:rsidRPr="00911BD4">
        <w:rPr>
          <w:rFonts w:ascii="宋体" w:hAnsi="宋体" w:cs="宋体" w:hint="eastAsia"/>
          <w:b/>
          <w:bCs/>
          <w:sz w:val="70"/>
          <w:szCs w:val="70"/>
        </w:rPr>
        <w:t>退耕还林案件</w:t>
      </w:r>
      <w:r>
        <w:rPr>
          <w:rFonts w:ascii="宋体" w:hAnsi="宋体" w:cs="宋体" w:hint="eastAsia"/>
          <w:b/>
          <w:bCs/>
          <w:sz w:val="70"/>
          <w:szCs w:val="70"/>
        </w:rPr>
        <w:t>审判</w:t>
      </w:r>
      <w:r w:rsidRPr="00911BD4">
        <w:rPr>
          <w:rFonts w:ascii="宋体" w:hAnsi="宋体" w:cs="宋体" w:hint="eastAsia"/>
          <w:b/>
          <w:bCs/>
          <w:sz w:val="70"/>
          <w:szCs w:val="70"/>
        </w:rPr>
        <w:t>白皮书</w:t>
      </w:r>
    </w:p>
    <w:p w:rsidR="00447A46" w:rsidRPr="008005C9" w:rsidRDefault="00447A46" w:rsidP="00447A46">
      <w:pPr>
        <w:jc w:val="center"/>
        <w:rPr>
          <w:rFonts w:ascii="仿宋" w:eastAsia="仿宋" w:hAnsi="仿宋" w:cs="仿宋"/>
          <w:sz w:val="36"/>
          <w:szCs w:val="36"/>
        </w:rPr>
      </w:pPr>
      <w:r w:rsidRPr="008005C9">
        <w:rPr>
          <w:rFonts w:ascii="仿宋" w:eastAsia="仿宋" w:hAnsi="仿宋" w:cs="仿宋" w:hint="eastAsia"/>
          <w:sz w:val="36"/>
          <w:szCs w:val="36"/>
        </w:rPr>
        <w:t>TUIGENG HUANLIN ANJIAN SHENPAN BAIPISHU</w:t>
      </w:r>
    </w:p>
    <w:p w:rsidR="00447A46" w:rsidRPr="004877C5" w:rsidRDefault="00447A46" w:rsidP="00447A46">
      <w:pPr>
        <w:jc w:val="center"/>
        <w:rPr>
          <w:rFonts w:ascii="仿宋" w:eastAsia="仿宋" w:hAnsi="仿宋" w:cs="仿宋"/>
          <w:sz w:val="44"/>
          <w:szCs w:val="44"/>
        </w:rPr>
      </w:pPr>
      <w:r w:rsidRPr="004877C5">
        <w:rPr>
          <w:rFonts w:ascii="仿宋" w:eastAsia="仿宋" w:hAnsi="仿宋" w:cs="仿宋" w:hint="eastAsia"/>
          <w:sz w:val="44"/>
          <w:szCs w:val="44"/>
        </w:rPr>
        <w:t>（2013-2019）</w:t>
      </w:r>
    </w:p>
    <w:p w:rsidR="00447A46" w:rsidRDefault="00447A46" w:rsidP="00447A46">
      <w:pPr>
        <w:jc w:val="center"/>
        <w:rPr>
          <w:rFonts w:ascii="仿宋" w:eastAsia="仿宋" w:hAnsi="仿宋" w:cs="仿宋"/>
          <w:sz w:val="52"/>
          <w:szCs w:val="52"/>
        </w:rPr>
      </w:pPr>
    </w:p>
    <w:p w:rsidR="00447A46" w:rsidRDefault="00447A46" w:rsidP="00447A46">
      <w:pPr>
        <w:jc w:val="center"/>
        <w:rPr>
          <w:rFonts w:ascii="仿宋" w:eastAsia="仿宋" w:hAnsi="仿宋" w:cs="仿宋"/>
          <w:sz w:val="52"/>
          <w:szCs w:val="52"/>
        </w:rPr>
      </w:pPr>
    </w:p>
    <w:p w:rsidR="00447A46" w:rsidRDefault="00447A46" w:rsidP="00447A46">
      <w:pPr>
        <w:jc w:val="center"/>
        <w:rPr>
          <w:rFonts w:ascii="仿宋" w:eastAsia="仿宋" w:hAnsi="仿宋" w:cs="仿宋"/>
          <w:sz w:val="52"/>
          <w:szCs w:val="52"/>
        </w:rPr>
      </w:pPr>
    </w:p>
    <w:p w:rsidR="00447A46" w:rsidRDefault="00447A46" w:rsidP="00447A46">
      <w:pPr>
        <w:jc w:val="center"/>
        <w:rPr>
          <w:rFonts w:ascii="仿宋" w:eastAsia="仿宋" w:hAnsi="仿宋" w:cs="仿宋"/>
          <w:sz w:val="52"/>
          <w:szCs w:val="52"/>
        </w:rPr>
      </w:pPr>
    </w:p>
    <w:p w:rsidR="00447A46" w:rsidRDefault="00447A46" w:rsidP="00447A46">
      <w:pPr>
        <w:jc w:val="center"/>
        <w:rPr>
          <w:rFonts w:ascii="仿宋" w:eastAsia="仿宋" w:hAnsi="仿宋" w:cs="仿宋"/>
          <w:sz w:val="52"/>
          <w:szCs w:val="52"/>
        </w:rPr>
      </w:pPr>
    </w:p>
    <w:p w:rsidR="00447A46" w:rsidRDefault="00447A46" w:rsidP="00447A46">
      <w:pPr>
        <w:jc w:val="center"/>
        <w:rPr>
          <w:rFonts w:ascii="仿宋" w:eastAsia="仿宋" w:hAnsi="仿宋" w:cs="仿宋"/>
          <w:sz w:val="52"/>
          <w:szCs w:val="52"/>
        </w:rPr>
      </w:pPr>
    </w:p>
    <w:p w:rsidR="00447A46" w:rsidRDefault="00447A46" w:rsidP="00447A46">
      <w:pPr>
        <w:jc w:val="center"/>
        <w:rPr>
          <w:rFonts w:ascii="仿宋" w:eastAsia="仿宋" w:hAnsi="仿宋" w:cs="仿宋"/>
          <w:sz w:val="52"/>
          <w:szCs w:val="52"/>
        </w:rPr>
      </w:pPr>
    </w:p>
    <w:p w:rsidR="00447A46" w:rsidRPr="00911BD4" w:rsidRDefault="00447A46" w:rsidP="00447A46">
      <w:pPr>
        <w:jc w:val="center"/>
        <w:rPr>
          <w:rFonts w:ascii="楷体" w:eastAsia="楷体" w:hAnsi="楷体" w:cs="仿宋"/>
          <w:b/>
          <w:sz w:val="48"/>
          <w:szCs w:val="48"/>
        </w:rPr>
      </w:pPr>
      <w:r w:rsidRPr="00911BD4">
        <w:rPr>
          <w:rFonts w:ascii="楷体" w:eastAsia="楷体" w:hAnsi="楷体" w:cs="仿宋" w:hint="eastAsia"/>
          <w:b/>
          <w:sz w:val="48"/>
          <w:szCs w:val="48"/>
        </w:rPr>
        <w:t>磐石市人民法院</w:t>
      </w:r>
    </w:p>
    <w:p w:rsidR="00447A46" w:rsidRPr="00911BD4" w:rsidRDefault="00447A46" w:rsidP="00447A46">
      <w:pPr>
        <w:jc w:val="center"/>
        <w:rPr>
          <w:rFonts w:ascii="楷体" w:eastAsia="楷体" w:hAnsi="楷体" w:cs="仿宋"/>
          <w:sz w:val="52"/>
          <w:szCs w:val="52"/>
        </w:rPr>
      </w:pPr>
    </w:p>
    <w:p w:rsidR="003B18E7" w:rsidRDefault="003B18E7">
      <w:pPr>
        <w:pStyle w:val="a5"/>
        <w:widowControl/>
        <w:spacing w:beforeAutospacing="0" w:afterAutospacing="0"/>
        <w:jc w:val="both"/>
        <w:rPr>
          <w:rFonts w:ascii="仿宋" w:eastAsia="仿宋" w:hAnsi="仿宋" w:cs="仿宋"/>
          <w:sz w:val="44"/>
          <w:szCs w:val="44"/>
        </w:rPr>
        <w:sectPr w:rsidR="003B18E7">
          <w:pgSz w:w="11906" w:h="16838"/>
          <w:pgMar w:top="1440" w:right="1800" w:bottom="1440" w:left="1800" w:header="851" w:footer="992" w:gutter="0"/>
          <w:cols w:space="425"/>
          <w:docGrid w:type="lines" w:linePitch="312"/>
        </w:sectPr>
      </w:pPr>
    </w:p>
    <w:bookmarkStart w:id="0" w:name="_Toc529439987" w:displacedByCustomXml="next"/>
    <w:sdt>
      <w:sdtPr>
        <w:rPr>
          <w:rFonts w:asciiTheme="minorHAnsi" w:eastAsiaTheme="minorEastAsia" w:hAnsiTheme="minorHAnsi" w:cstheme="minorBidi"/>
          <w:b w:val="0"/>
          <w:bCs w:val="0"/>
          <w:color w:val="auto"/>
          <w:kern w:val="2"/>
          <w:sz w:val="21"/>
          <w:szCs w:val="24"/>
          <w:lang w:val="zh-CN"/>
        </w:rPr>
        <w:id w:val="-2024310769"/>
        <w:docPartObj>
          <w:docPartGallery w:val="Table of Contents"/>
          <w:docPartUnique/>
        </w:docPartObj>
      </w:sdtPr>
      <w:sdtEndPr>
        <w:rPr>
          <w:sz w:val="26"/>
          <w:szCs w:val="26"/>
        </w:rPr>
      </w:sdtEndPr>
      <w:sdtContent>
        <w:p w:rsidR="008F6502" w:rsidRPr="004E20A0" w:rsidRDefault="008F6502" w:rsidP="008F6502">
          <w:pPr>
            <w:pStyle w:val="TOC"/>
            <w:jc w:val="center"/>
            <w:rPr>
              <w:color w:val="auto"/>
              <w:sz w:val="36"/>
              <w:szCs w:val="36"/>
            </w:rPr>
          </w:pPr>
          <w:r w:rsidRPr="004E20A0">
            <w:rPr>
              <w:color w:val="auto"/>
              <w:sz w:val="36"/>
              <w:szCs w:val="36"/>
              <w:lang w:val="zh-CN"/>
            </w:rPr>
            <w:t>目</w:t>
          </w:r>
          <w:r w:rsidRPr="004E20A0">
            <w:rPr>
              <w:rFonts w:hint="eastAsia"/>
              <w:color w:val="auto"/>
              <w:sz w:val="36"/>
              <w:szCs w:val="36"/>
              <w:lang w:val="zh-CN"/>
            </w:rPr>
            <w:t xml:space="preserve">  </w:t>
          </w:r>
          <w:r w:rsidRPr="004E20A0">
            <w:rPr>
              <w:color w:val="auto"/>
              <w:sz w:val="36"/>
              <w:szCs w:val="36"/>
              <w:lang w:val="zh-CN"/>
            </w:rPr>
            <w:t>录</w:t>
          </w:r>
        </w:p>
        <w:p w:rsidR="00586BD4" w:rsidRPr="004877C5" w:rsidRDefault="008F6502">
          <w:pPr>
            <w:pStyle w:val="10"/>
            <w:tabs>
              <w:tab w:val="right" w:leader="dot" w:pos="8296"/>
            </w:tabs>
            <w:rPr>
              <w:rFonts w:ascii="仿宋" w:eastAsia="仿宋" w:hAnsi="仿宋"/>
              <w:noProof/>
              <w:sz w:val="28"/>
              <w:szCs w:val="28"/>
            </w:rPr>
          </w:pPr>
          <w:r w:rsidRPr="004877C5">
            <w:rPr>
              <w:rFonts w:ascii="仿宋" w:eastAsia="仿宋" w:hAnsi="仿宋"/>
              <w:sz w:val="28"/>
              <w:szCs w:val="28"/>
            </w:rPr>
            <w:fldChar w:fldCharType="begin"/>
          </w:r>
          <w:r w:rsidRPr="004877C5">
            <w:rPr>
              <w:rFonts w:ascii="仿宋" w:eastAsia="仿宋" w:hAnsi="仿宋"/>
              <w:sz w:val="28"/>
              <w:szCs w:val="28"/>
            </w:rPr>
            <w:instrText xml:space="preserve"> TOC \o "1-3" \h \z \u </w:instrText>
          </w:r>
          <w:r w:rsidRPr="004877C5">
            <w:rPr>
              <w:rFonts w:ascii="仿宋" w:eastAsia="仿宋" w:hAnsi="仿宋"/>
              <w:sz w:val="28"/>
              <w:szCs w:val="28"/>
            </w:rPr>
            <w:fldChar w:fldCharType="separate"/>
          </w:r>
          <w:hyperlink w:anchor="_Toc20226115" w:history="1">
            <w:r w:rsidR="00586BD4" w:rsidRPr="004877C5">
              <w:rPr>
                <w:rStyle w:val="a7"/>
                <w:rFonts w:ascii="仿宋" w:eastAsia="仿宋" w:hAnsi="仿宋" w:cs="仿宋" w:hint="eastAsia"/>
                <w:b/>
                <w:noProof/>
                <w:sz w:val="28"/>
                <w:szCs w:val="28"/>
              </w:rPr>
              <w:t>前言</w:t>
            </w:r>
            <w:r w:rsidR="00586BD4" w:rsidRPr="004877C5">
              <w:rPr>
                <w:rFonts w:ascii="仿宋" w:eastAsia="仿宋" w:hAnsi="仿宋"/>
                <w:noProof/>
                <w:webHidden/>
                <w:sz w:val="28"/>
                <w:szCs w:val="28"/>
              </w:rPr>
              <w:tab/>
            </w:r>
            <w:r w:rsidR="00586BD4" w:rsidRPr="004877C5">
              <w:rPr>
                <w:rFonts w:ascii="仿宋" w:eastAsia="仿宋" w:hAnsi="仿宋"/>
                <w:noProof/>
                <w:webHidden/>
                <w:sz w:val="28"/>
                <w:szCs w:val="28"/>
              </w:rPr>
              <w:fldChar w:fldCharType="begin"/>
            </w:r>
            <w:r w:rsidR="00586BD4" w:rsidRPr="004877C5">
              <w:rPr>
                <w:rFonts w:ascii="仿宋" w:eastAsia="仿宋" w:hAnsi="仿宋"/>
                <w:noProof/>
                <w:webHidden/>
                <w:sz w:val="28"/>
                <w:szCs w:val="28"/>
              </w:rPr>
              <w:instrText xml:space="preserve"> PAGEREF _Toc20226115 \h </w:instrText>
            </w:r>
            <w:r w:rsidR="00586BD4" w:rsidRPr="004877C5">
              <w:rPr>
                <w:rFonts w:ascii="仿宋" w:eastAsia="仿宋" w:hAnsi="仿宋"/>
                <w:noProof/>
                <w:webHidden/>
                <w:sz w:val="28"/>
                <w:szCs w:val="28"/>
              </w:rPr>
            </w:r>
            <w:r w:rsidR="00586BD4" w:rsidRPr="004877C5">
              <w:rPr>
                <w:rFonts w:ascii="仿宋" w:eastAsia="仿宋" w:hAnsi="仿宋"/>
                <w:noProof/>
                <w:webHidden/>
                <w:sz w:val="28"/>
                <w:szCs w:val="28"/>
              </w:rPr>
              <w:fldChar w:fldCharType="separate"/>
            </w:r>
            <w:r w:rsidR="0004122A">
              <w:rPr>
                <w:rFonts w:ascii="仿宋" w:eastAsia="仿宋" w:hAnsi="仿宋"/>
                <w:noProof/>
                <w:webHidden/>
                <w:sz w:val="28"/>
                <w:szCs w:val="28"/>
              </w:rPr>
              <w:t>2</w:t>
            </w:r>
            <w:r w:rsidR="00586BD4" w:rsidRPr="004877C5">
              <w:rPr>
                <w:rFonts w:ascii="仿宋" w:eastAsia="仿宋" w:hAnsi="仿宋"/>
                <w:noProof/>
                <w:webHidden/>
                <w:sz w:val="28"/>
                <w:szCs w:val="28"/>
              </w:rPr>
              <w:fldChar w:fldCharType="end"/>
            </w:r>
          </w:hyperlink>
        </w:p>
        <w:p w:rsidR="00586BD4" w:rsidRPr="004877C5" w:rsidRDefault="00CE3614">
          <w:pPr>
            <w:pStyle w:val="10"/>
            <w:tabs>
              <w:tab w:val="right" w:leader="dot" w:pos="8296"/>
            </w:tabs>
            <w:rPr>
              <w:rFonts w:ascii="仿宋" w:eastAsia="仿宋" w:hAnsi="仿宋"/>
              <w:noProof/>
              <w:sz w:val="28"/>
              <w:szCs w:val="28"/>
            </w:rPr>
          </w:pPr>
          <w:hyperlink w:anchor="_Toc20226116" w:history="1">
            <w:r w:rsidR="00586BD4" w:rsidRPr="004877C5">
              <w:rPr>
                <w:rStyle w:val="a7"/>
                <w:rFonts w:ascii="仿宋" w:eastAsia="仿宋" w:hAnsi="仿宋" w:cs="黑体" w:hint="eastAsia"/>
                <w:b/>
                <w:bCs/>
                <w:noProof/>
                <w:sz w:val="28"/>
                <w:szCs w:val="28"/>
              </w:rPr>
              <w:t>一、</w:t>
            </w:r>
            <w:r w:rsidR="00586BD4" w:rsidRPr="004877C5">
              <w:rPr>
                <w:rStyle w:val="a7"/>
                <w:rFonts w:ascii="仿宋" w:eastAsia="仿宋" w:hAnsi="仿宋" w:cs="黑体"/>
                <w:b/>
                <w:bCs/>
                <w:noProof/>
                <w:sz w:val="28"/>
                <w:szCs w:val="28"/>
              </w:rPr>
              <w:t>“</w:t>
            </w:r>
            <w:r w:rsidR="00586BD4" w:rsidRPr="004877C5">
              <w:rPr>
                <w:rStyle w:val="a7"/>
                <w:rFonts w:ascii="仿宋" w:eastAsia="仿宋" w:hAnsi="仿宋" w:cs="黑体" w:hint="eastAsia"/>
                <w:b/>
                <w:bCs/>
                <w:noProof/>
                <w:sz w:val="28"/>
                <w:szCs w:val="28"/>
              </w:rPr>
              <w:t>退耕还林</w:t>
            </w:r>
            <w:r w:rsidR="00586BD4" w:rsidRPr="004877C5">
              <w:rPr>
                <w:rStyle w:val="a7"/>
                <w:rFonts w:ascii="仿宋" w:eastAsia="仿宋" w:hAnsi="仿宋" w:cs="黑体"/>
                <w:b/>
                <w:bCs/>
                <w:noProof/>
                <w:sz w:val="28"/>
                <w:szCs w:val="28"/>
              </w:rPr>
              <w:t>”</w:t>
            </w:r>
            <w:r w:rsidR="00586BD4" w:rsidRPr="004877C5">
              <w:rPr>
                <w:rStyle w:val="a7"/>
                <w:rFonts w:ascii="仿宋" w:eastAsia="仿宋" w:hAnsi="仿宋" w:cs="黑体" w:hint="eastAsia"/>
                <w:b/>
                <w:bCs/>
                <w:noProof/>
                <w:sz w:val="28"/>
                <w:szCs w:val="28"/>
              </w:rPr>
              <w:t>犯罪的特点</w:t>
            </w:r>
            <w:r w:rsidR="00586BD4" w:rsidRPr="004877C5">
              <w:rPr>
                <w:rFonts w:ascii="仿宋" w:eastAsia="仿宋" w:hAnsi="仿宋"/>
                <w:noProof/>
                <w:webHidden/>
                <w:sz w:val="28"/>
                <w:szCs w:val="28"/>
              </w:rPr>
              <w:tab/>
            </w:r>
            <w:r w:rsidR="00586BD4" w:rsidRPr="004877C5">
              <w:rPr>
                <w:rFonts w:ascii="仿宋" w:eastAsia="仿宋" w:hAnsi="仿宋"/>
                <w:noProof/>
                <w:webHidden/>
                <w:sz w:val="28"/>
                <w:szCs w:val="28"/>
              </w:rPr>
              <w:fldChar w:fldCharType="begin"/>
            </w:r>
            <w:r w:rsidR="00586BD4" w:rsidRPr="004877C5">
              <w:rPr>
                <w:rFonts w:ascii="仿宋" w:eastAsia="仿宋" w:hAnsi="仿宋"/>
                <w:noProof/>
                <w:webHidden/>
                <w:sz w:val="28"/>
                <w:szCs w:val="28"/>
              </w:rPr>
              <w:instrText xml:space="preserve"> PAGEREF _Toc20226116 \h </w:instrText>
            </w:r>
            <w:r w:rsidR="00586BD4" w:rsidRPr="004877C5">
              <w:rPr>
                <w:rFonts w:ascii="仿宋" w:eastAsia="仿宋" w:hAnsi="仿宋"/>
                <w:noProof/>
                <w:webHidden/>
                <w:sz w:val="28"/>
                <w:szCs w:val="28"/>
              </w:rPr>
            </w:r>
            <w:r w:rsidR="00586BD4" w:rsidRPr="004877C5">
              <w:rPr>
                <w:rFonts w:ascii="仿宋" w:eastAsia="仿宋" w:hAnsi="仿宋"/>
                <w:noProof/>
                <w:webHidden/>
                <w:sz w:val="28"/>
                <w:szCs w:val="28"/>
              </w:rPr>
              <w:fldChar w:fldCharType="separate"/>
            </w:r>
            <w:r w:rsidR="0004122A">
              <w:rPr>
                <w:rFonts w:ascii="仿宋" w:eastAsia="仿宋" w:hAnsi="仿宋"/>
                <w:noProof/>
                <w:webHidden/>
                <w:sz w:val="28"/>
                <w:szCs w:val="28"/>
              </w:rPr>
              <w:t>3</w:t>
            </w:r>
            <w:r w:rsidR="00586BD4" w:rsidRPr="004877C5">
              <w:rPr>
                <w:rFonts w:ascii="仿宋" w:eastAsia="仿宋" w:hAnsi="仿宋"/>
                <w:noProof/>
                <w:webHidden/>
                <w:sz w:val="28"/>
                <w:szCs w:val="28"/>
              </w:rPr>
              <w:fldChar w:fldCharType="end"/>
            </w:r>
          </w:hyperlink>
        </w:p>
        <w:p w:rsidR="00586BD4" w:rsidRPr="004877C5" w:rsidRDefault="00CE3614">
          <w:pPr>
            <w:pStyle w:val="2"/>
            <w:tabs>
              <w:tab w:val="right" w:leader="dot" w:pos="8296"/>
            </w:tabs>
            <w:rPr>
              <w:rFonts w:ascii="仿宋" w:eastAsia="仿宋" w:hAnsi="仿宋"/>
              <w:noProof/>
              <w:sz w:val="28"/>
              <w:szCs w:val="28"/>
            </w:rPr>
          </w:pPr>
          <w:hyperlink w:anchor="_Toc20226117" w:history="1">
            <w:r w:rsidR="00586BD4" w:rsidRPr="004877C5">
              <w:rPr>
                <w:rStyle w:val="a7"/>
                <w:rFonts w:ascii="仿宋" w:eastAsia="仿宋" w:hAnsi="仿宋" w:cs="仿宋" w:hint="eastAsia"/>
                <w:b/>
                <w:bCs/>
                <w:noProof/>
                <w:sz w:val="28"/>
                <w:szCs w:val="28"/>
              </w:rPr>
              <w:t>（一）“退耕还林”犯罪案件数和人数曾下降态势</w:t>
            </w:r>
            <w:r w:rsidR="00586BD4" w:rsidRPr="004877C5">
              <w:rPr>
                <w:rFonts w:ascii="仿宋" w:eastAsia="仿宋" w:hAnsi="仿宋"/>
                <w:noProof/>
                <w:webHidden/>
                <w:sz w:val="28"/>
                <w:szCs w:val="28"/>
              </w:rPr>
              <w:tab/>
            </w:r>
            <w:r w:rsidR="00586BD4" w:rsidRPr="004877C5">
              <w:rPr>
                <w:rFonts w:ascii="仿宋" w:eastAsia="仿宋" w:hAnsi="仿宋"/>
                <w:noProof/>
                <w:webHidden/>
                <w:sz w:val="28"/>
                <w:szCs w:val="28"/>
              </w:rPr>
              <w:fldChar w:fldCharType="begin"/>
            </w:r>
            <w:r w:rsidR="00586BD4" w:rsidRPr="004877C5">
              <w:rPr>
                <w:rFonts w:ascii="仿宋" w:eastAsia="仿宋" w:hAnsi="仿宋"/>
                <w:noProof/>
                <w:webHidden/>
                <w:sz w:val="28"/>
                <w:szCs w:val="28"/>
              </w:rPr>
              <w:instrText xml:space="preserve"> PAGEREF _Toc20226117 \h </w:instrText>
            </w:r>
            <w:r w:rsidR="00586BD4" w:rsidRPr="004877C5">
              <w:rPr>
                <w:rFonts w:ascii="仿宋" w:eastAsia="仿宋" w:hAnsi="仿宋"/>
                <w:noProof/>
                <w:webHidden/>
                <w:sz w:val="28"/>
                <w:szCs w:val="28"/>
              </w:rPr>
            </w:r>
            <w:r w:rsidR="00586BD4" w:rsidRPr="004877C5">
              <w:rPr>
                <w:rFonts w:ascii="仿宋" w:eastAsia="仿宋" w:hAnsi="仿宋"/>
                <w:noProof/>
                <w:webHidden/>
                <w:sz w:val="28"/>
                <w:szCs w:val="28"/>
              </w:rPr>
              <w:fldChar w:fldCharType="separate"/>
            </w:r>
            <w:r w:rsidR="0004122A">
              <w:rPr>
                <w:rFonts w:ascii="仿宋" w:eastAsia="仿宋" w:hAnsi="仿宋"/>
                <w:noProof/>
                <w:webHidden/>
                <w:sz w:val="28"/>
                <w:szCs w:val="28"/>
              </w:rPr>
              <w:t>3</w:t>
            </w:r>
            <w:r w:rsidR="00586BD4" w:rsidRPr="004877C5">
              <w:rPr>
                <w:rFonts w:ascii="仿宋" w:eastAsia="仿宋" w:hAnsi="仿宋"/>
                <w:noProof/>
                <w:webHidden/>
                <w:sz w:val="28"/>
                <w:szCs w:val="28"/>
              </w:rPr>
              <w:fldChar w:fldCharType="end"/>
            </w:r>
          </w:hyperlink>
        </w:p>
        <w:p w:rsidR="00586BD4" w:rsidRPr="004877C5" w:rsidRDefault="00CE3614">
          <w:pPr>
            <w:pStyle w:val="2"/>
            <w:tabs>
              <w:tab w:val="right" w:leader="dot" w:pos="8296"/>
            </w:tabs>
            <w:rPr>
              <w:rFonts w:ascii="仿宋" w:eastAsia="仿宋" w:hAnsi="仿宋"/>
              <w:noProof/>
              <w:sz w:val="28"/>
              <w:szCs w:val="28"/>
            </w:rPr>
          </w:pPr>
          <w:hyperlink w:anchor="_Toc20226118" w:history="1">
            <w:r w:rsidR="00586BD4" w:rsidRPr="004877C5">
              <w:rPr>
                <w:rStyle w:val="a7"/>
                <w:rFonts w:ascii="仿宋" w:eastAsia="仿宋" w:hAnsi="仿宋" w:cs="仿宋" w:hint="eastAsia"/>
                <w:b/>
                <w:bCs/>
                <w:noProof/>
                <w:sz w:val="28"/>
                <w:szCs w:val="28"/>
              </w:rPr>
              <w:t>（二）“退耕还林”犯罪具有普遍性</w:t>
            </w:r>
            <w:r w:rsidR="00586BD4" w:rsidRPr="004877C5">
              <w:rPr>
                <w:rFonts w:ascii="仿宋" w:eastAsia="仿宋" w:hAnsi="仿宋"/>
                <w:noProof/>
                <w:webHidden/>
                <w:sz w:val="28"/>
                <w:szCs w:val="28"/>
              </w:rPr>
              <w:tab/>
            </w:r>
            <w:r w:rsidR="00586BD4" w:rsidRPr="004877C5">
              <w:rPr>
                <w:rFonts w:ascii="仿宋" w:eastAsia="仿宋" w:hAnsi="仿宋"/>
                <w:noProof/>
                <w:webHidden/>
                <w:sz w:val="28"/>
                <w:szCs w:val="28"/>
              </w:rPr>
              <w:fldChar w:fldCharType="begin"/>
            </w:r>
            <w:r w:rsidR="00586BD4" w:rsidRPr="004877C5">
              <w:rPr>
                <w:rFonts w:ascii="仿宋" w:eastAsia="仿宋" w:hAnsi="仿宋"/>
                <w:noProof/>
                <w:webHidden/>
                <w:sz w:val="28"/>
                <w:szCs w:val="28"/>
              </w:rPr>
              <w:instrText xml:space="preserve"> PAGEREF _Toc20226118 \h </w:instrText>
            </w:r>
            <w:r w:rsidR="00586BD4" w:rsidRPr="004877C5">
              <w:rPr>
                <w:rFonts w:ascii="仿宋" w:eastAsia="仿宋" w:hAnsi="仿宋"/>
                <w:noProof/>
                <w:webHidden/>
                <w:sz w:val="28"/>
                <w:szCs w:val="28"/>
              </w:rPr>
            </w:r>
            <w:r w:rsidR="00586BD4" w:rsidRPr="004877C5">
              <w:rPr>
                <w:rFonts w:ascii="仿宋" w:eastAsia="仿宋" w:hAnsi="仿宋"/>
                <w:noProof/>
                <w:webHidden/>
                <w:sz w:val="28"/>
                <w:szCs w:val="28"/>
              </w:rPr>
              <w:fldChar w:fldCharType="separate"/>
            </w:r>
            <w:r w:rsidR="0004122A">
              <w:rPr>
                <w:rFonts w:ascii="仿宋" w:eastAsia="仿宋" w:hAnsi="仿宋"/>
                <w:noProof/>
                <w:webHidden/>
                <w:sz w:val="28"/>
                <w:szCs w:val="28"/>
              </w:rPr>
              <w:t>3</w:t>
            </w:r>
            <w:r w:rsidR="00586BD4" w:rsidRPr="004877C5">
              <w:rPr>
                <w:rFonts w:ascii="仿宋" w:eastAsia="仿宋" w:hAnsi="仿宋"/>
                <w:noProof/>
                <w:webHidden/>
                <w:sz w:val="28"/>
                <w:szCs w:val="28"/>
              </w:rPr>
              <w:fldChar w:fldCharType="end"/>
            </w:r>
          </w:hyperlink>
        </w:p>
        <w:p w:rsidR="00586BD4" w:rsidRPr="004877C5" w:rsidRDefault="00CE3614">
          <w:pPr>
            <w:pStyle w:val="2"/>
            <w:tabs>
              <w:tab w:val="right" w:leader="dot" w:pos="8296"/>
            </w:tabs>
            <w:rPr>
              <w:rFonts w:ascii="仿宋" w:eastAsia="仿宋" w:hAnsi="仿宋"/>
              <w:noProof/>
              <w:sz w:val="28"/>
              <w:szCs w:val="28"/>
            </w:rPr>
          </w:pPr>
          <w:hyperlink w:anchor="_Toc20226119" w:history="1">
            <w:r w:rsidR="00586BD4" w:rsidRPr="004877C5">
              <w:rPr>
                <w:rStyle w:val="a7"/>
                <w:rFonts w:ascii="仿宋" w:eastAsia="仿宋" w:hAnsi="仿宋" w:cs="仿宋" w:hint="eastAsia"/>
                <w:b/>
                <w:bCs/>
                <w:noProof/>
                <w:sz w:val="28"/>
                <w:szCs w:val="28"/>
              </w:rPr>
              <w:t>（三）“退耕还林”犯罪具有“连锁效应”</w:t>
            </w:r>
            <w:r w:rsidR="00586BD4" w:rsidRPr="004877C5">
              <w:rPr>
                <w:rFonts w:ascii="仿宋" w:eastAsia="仿宋" w:hAnsi="仿宋"/>
                <w:noProof/>
                <w:webHidden/>
                <w:sz w:val="28"/>
                <w:szCs w:val="28"/>
              </w:rPr>
              <w:tab/>
            </w:r>
            <w:r w:rsidR="00586BD4" w:rsidRPr="004877C5">
              <w:rPr>
                <w:rFonts w:ascii="仿宋" w:eastAsia="仿宋" w:hAnsi="仿宋"/>
                <w:noProof/>
                <w:webHidden/>
                <w:sz w:val="28"/>
                <w:szCs w:val="28"/>
              </w:rPr>
              <w:fldChar w:fldCharType="begin"/>
            </w:r>
            <w:r w:rsidR="00586BD4" w:rsidRPr="004877C5">
              <w:rPr>
                <w:rFonts w:ascii="仿宋" w:eastAsia="仿宋" w:hAnsi="仿宋"/>
                <w:noProof/>
                <w:webHidden/>
                <w:sz w:val="28"/>
                <w:szCs w:val="28"/>
              </w:rPr>
              <w:instrText xml:space="preserve"> PAGEREF _Toc20226119 \h </w:instrText>
            </w:r>
            <w:r w:rsidR="00586BD4" w:rsidRPr="004877C5">
              <w:rPr>
                <w:rFonts w:ascii="仿宋" w:eastAsia="仿宋" w:hAnsi="仿宋"/>
                <w:noProof/>
                <w:webHidden/>
                <w:sz w:val="28"/>
                <w:szCs w:val="28"/>
              </w:rPr>
            </w:r>
            <w:r w:rsidR="00586BD4" w:rsidRPr="004877C5">
              <w:rPr>
                <w:rFonts w:ascii="仿宋" w:eastAsia="仿宋" w:hAnsi="仿宋"/>
                <w:noProof/>
                <w:webHidden/>
                <w:sz w:val="28"/>
                <w:szCs w:val="28"/>
              </w:rPr>
              <w:fldChar w:fldCharType="separate"/>
            </w:r>
            <w:r w:rsidR="0004122A">
              <w:rPr>
                <w:rFonts w:ascii="仿宋" w:eastAsia="仿宋" w:hAnsi="仿宋"/>
                <w:noProof/>
                <w:webHidden/>
                <w:sz w:val="28"/>
                <w:szCs w:val="28"/>
              </w:rPr>
              <w:t>4</w:t>
            </w:r>
            <w:r w:rsidR="00586BD4" w:rsidRPr="004877C5">
              <w:rPr>
                <w:rFonts w:ascii="仿宋" w:eastAsia="仿宋" w:hAnsi="仿宋"/>
                <w:noProof/>
                <w:webHidden/>
                <w:sz w:val="28"/>
                <w:szCs w:val="28"/>
              </w:rPr>
              <w:fldChar w:fldCharType="end"/>
            </w:r>
          </w:hyperlink>
        </w:p>
        <w:p w:rsidR="00586BD4" w:rsidRPr="004877C5" w:rsidRDefault="00CE3614">
          <w:pPr>
            <w:pStyle w:val="10"/>
            <w:tabs>
              <w:tab w:val="right" w:leader="dot" w:pos="8296"/>
            </w:tabs>
            <w:rPr>
              <w:rFonts w:ascii="仿宋" w:eastAsia="仿宋" w:hAnsi="仿宋"/>
              <w:noProof/>
              <w:sz w:val="28"/>
              <w:szCs w:val="28"/>
            </w:rPr>
          </w:pPr>
          <w:hyperlink w:anchor="_Toc20226120" w:history="1">
            <w:r w:rsidR="00586BD4" w:rsidRPr="004877C5">
              <w:rPr>
                <w:rStyle w:val="a7"/>
                <w:rFonts w:ascii="仿宋" w:eastAsia="仿宋" w:hAnsi="仿宋" w:cs="黑体" w:hint="eastAsia"/>
                <w:b/>
                <w:bCs/>
                <w:noProof/>
                <w:sz w:val="28"/>
                <w:szCs w:val="28"/>
              </w:rPr>
              <w:t>二、“退耕还林”犯罪诱发及下降原因分析</w:t>
            </w:r>
            <w:r w:rsidR="00586BD4" w:rsidRPr="004877C5">
              <w:rPr>
                <w:rFonts w:ascii="仿宋" w:eastAsia="仿宋" w:hAnsi="仿宋"/>
                <w:noProof/>
                <w:webHidden/>
                <w:sz w:val="28"/>
                <w:szCs w:val="28"/>
              </w:rPr>
              <w:tab/>
            </w:r>
            <w:r w:rsidR="00586BD4" w:rsidRPr="004877C5">
              <w:rPr>
                <w:rFonts w:ascii="仿宋" w:eastAsia="仿宋" w:hAnsi="仿宋"/>
                <w:noProof/>
                <w:webHidden/>
                <w:sz w:val="28"/>
                <w:szCs w:val="28"/>
              </w:rPr>
              <w:fldChar w:fldCharType="begin"/>
            </w:r>
            <w:r w:rsidR="00586BD4" w:rsidRPr="004877C5">
              <w:rPr>
                <w:rFonts w:ascii="仿宋" w:eastAsia="仿宋" w:hAnsi="仿宋"/>
                <w:noProof/>
                <w:webHidden/>
                <w:sz w:val="28"/>
                <w:szCs w:val="28"/>
              </w:rPr>
              <w:instrText xml:space="preserve"> PAGEREF _Toc20226120 \h </w:instrText>
            </w:r>
            <w:r w:rsidR="00586BD4" w:rsidRPr="004877C5">
              <w:rPr>
                <w:rFonts w:ascii="仿宋" w:eastAsia="仿宋" w:hAnsi="仿宋"/>
                <w:noProof/>
                <w:webHidden/>
                <w:sz w:val="28"/>
                <w:szCs w:val="28"/>
              </w:rPr>
            </w:r>
            <w:r w:rsidR="00586BD4" w:rsidRPr="004877C5">
              <w:rPr>
                <w:rFonts w:ascii="仿宋" w:eastAsia="仿宋" w:hAnsi="仿宋"/>
                <w:noProof/>
                <w:webHidden/>
                <w:sz w:val="28"/>
                <w:szCs w:val="28"/>
              </w:rPr>
              <w:fldChar w:fldCharType="separate"/>
            </w:r>
            <w:r w:rsidR="0004122A">
              <w:rPr>
                <w:rFonts w:ascii="仿宋" w:eastAsia="仿宋" w:hAnsi="仿宋"/>
                <w:noProof/>
                <w:webHidden/>
                <w:sz w:val="28"/>
                <w:szCs w:val="28"/>
              </w:rPr>
              <w:t>5</w:t>
            </w:r>
            <w:r w:rsidR="00586BD4" w:rsidRPr="004877C5">
              <w:rPr>
                <w:rFonts w:ascii="仿宋" w:eastAsia="仿宋" w:hAnsi="仿宋"/>
                <w:noProof/>
                <w:webHidden/>
                <w:sz w:val="28"/>
                <w:szCs w:val="28"/>
              </w:rPr>
              <w:fldChar w:fldCharType="end"/>
            </w:r>
          </w:hyperlink>
        </w:p>
        <w:p w:rsidR="00586BD4" w:rsidRPr="004877C5" w:rsidRDefault="00CE3614">
          <w:pPr>
            <w:pStyle w:val="2"/>
            <w:tabs>
              <w:tab w:val="right" w:leader="dot" w:pos="8296"/>
            </w:tabs>
            <w:rPr>
              <w:rFonts w:ascii="仿宋" w:eastAsia="仿宋" w:hAnsi="仿宋"/>
              <w:noProof/>
              <w:sz w:val="28"/>
              <w:szCs w:val="28"/>
            </w:rPr>
          </w:pPr>
          <w:hyperlink w:anchor="_Toc20226121" w:history="1">
            <w:r w:rsidR="00586BD4" w:rsidRPr="004877C5">
              <w:rPr>
                <w:rStyle w:val="a7"/>
                <w:rFonts w:ascii="仿宋" w:eastAsia="仿宋" w:hAnsi="仿宋" w:cs="仿宋" w:hint="eastAsia"/>
                <w:b/>
                <w:bCs/>
                <w:noProof/>
                <w:sz w:val="28"/>
                <w:szCs w:val="28"/>
              </w:rPr>
              <w:t>（一）“退耕还林”犯罪诱发原因分析</w:t>
            </w:r>
            <w:r w:rsidR="00586BD4" w:rsidRPr="004877C5">
              <w:rPr>
                <w:rFonts w:ascii="仿宋" w:eastAsia="仿宋" w:hAnsi="仿宋"/>
                <w:noProof/>
                <w:webHidden/>
                <w:sz w:val="28"/>
                <w:szCs w:val="28"/>
              </w:rPr>
              <w:tab/>
            </w:r>
            <w:r w:rsidR="00586BD4" w:rsidRPr="004877C5">
              <w:rPr>
                <w:rFonts w:ascii="仿宋" w:eastAsia="仿宋" w:hAnsi="仿宋"/>
                <w:noProof/>
                <w:webHidden/>
                <w:sz w:val="28"/>
                <w:szCs w:val="28"/>
              </w:rPr>
              <w:fldChar w:fldCharType="begin"/>
            </w:r>
            <w:r w:rsidR="00586BD4" w:rsidRPr="004877C5">
              <w:rPr>
                <w:rFonts w:ascii="仿宋" w:eastAsia="仿宋" w:hAnsi="仿宋"/>
                <w:noProof/>
                <w:webHidden/>
                <w:sz w:val="28"/>
                <w:szCs w:val="28"/>
              </w:rPr>
              <w:instrText xml:space="preserve"> PAGEREF _Toc20226121 \h </w:instrText>
            </w:r>
            <w:r w:rsidR="00586BD4" w:rsidRPr="004877C5">
              <w:rPr>
                <w:rFonts w:ascii="仿宋" w:eastAsia="仿宋" w:hAnsi="仿宋"/>
                <w:noProof/>
                <w:webHidden/>
                <w:sz w:val="28"/>
                <w:szCs w:val="28"/>
              </w:rPr>
            </w:r>
            <w:r w:rsidR="00586BD4" w:rsidRPr="004877C5">
              <w:rPr>
                <w:rFonts w:ascii="仿宋" w:eastAsia="仿宋" w:hAnsi="仿宋"/>
                <w:noProof/>
                <w:webHidden/>
                <w:sz w:val="28"/>
                <w:szCs w:val="28"/>
              </w:rPr>
              <w:fldChar w:fldCharType="separate"/>
            </w:r>
            <w:r w:rsidR="0004122A">
              <w:rPr>
                <w:rFonts w:ascii="仿宋" w:eastAsia="仿宋" w:hAnsi="仿宋"/>
                <w:noProof/>
                <w:webHidden/>
                <w:sz w:val="28"/>
                <w:szCs w:val="28"/>
              </w:rPr>
              <w:t>5</w:t>
            </w:r>
            <w:r w:rsidR="00586BD4" w:rsidRPr="004877C5">
              <w:rPr>
                <w:rFonts w:ascii="仿宋" w:eastAsia="仿宋" w:hAnsi="仿宋"/>
                <w:noProof/>
                <w:webHidden/>
                <w:sz w:val="28"/>
                <w:szCs w:val="28"/>
              </w:rPr>
              <w:fldChar w:fldCharType="end"/>
            </w:r>
          </w:hyperlink>
        </w:p>
        <w:p w:rsidR="00586BD4" w:rsidRPr="004877C5" w:rsidRDefault="00CE3614">
          <w:pPr>
            <w:pStyle w:val="2"/>
            <w:tabs>
              <w:tab w:val="right" w:leader="dot" w:pos="8296"/>
            </w:tabs>
            <w:rPr>
              <w:rFonts w:ascii="仿宋" w:eastAsia="仿宋" w:hAnsi="仿宋"/>
              <w:noProof/>
              <w:sz w:val="28"/>
              <w:szCs w:val="28"/>
            </w:rPr>
          </w:pPr>
          <w:hyperlink w:anchor="_Toc20226122" w:history="1">
            <w:r w:rsidR="00586BD4" w:rsidRPr="004877C5">
              <w:rPr>
                <w:rStyle w:val="a7"/>
                <w:rFonts w:ascii="仿宋" w:eastAsia="仿宋" w:hAnsi="仿宋" w:cs="仿宋" w:hint="eastAsia"/>
                <w:b/>
                <w:bCs/>
                <w:noProof/>
                <w:sz w:val="28"/>
                <w:szCs w:val="28"/>
              </w:rPr>
              <w:t>（二）“退耕还林”犯罪下降原因分析</w:t>
            </w:r>
            <w:r w:rsidR="00586BD4" w:rsidRPr="004877C5">
              <w:rPr>
                <w:rFonts w:ascii="仿宋" w:eastAsia="仿宋" w:hAnsi="仿宋"/>
                <w:noProof/>
                <w:webHidden/>
                <w:sz w:val="28"/>
                <w:szCs w:val="28"/>
              </w:rPr>
              <w:tab/>
            </w:r>
            <w:r w:rsidR="00586BD4" w:rsidRPr="004877C5">
              <w:rPr>
                <w:rFonts w:ascii="仿宋" w:eastAsia="仿宋" w:hAnsi="仿宋"/>
                <w:noProof/>
                <w:webHidden/>
                <w:sz w:val="28"/>
                <w:szCs w:val="28"/>
              </w:rPr>
              <w:fldChar w:fldCharType="begin"/>
            </w:r>
            <w:r w:rsidR="00586BD4" w:rsidRPr="004877C5">
              <w:rPr>
                <w:rFonts w:ascii="仿宋" w:eastAsia="仿宋" w:hAnsi="仿宋"/>
                <w:noProof/>
                <w:webHidden/>
                <w:sz w:val="28"/>
                <w:szCs w:val="28"/>
              </w:rPr>
              <w:instrText xml:space="preserve"> PAGEREF _Toc20226122 \h </w:instrText>
            </w:r>
            <w:r w:rsidR="00586BD4" w:rsidRPr="004877C5">
              <w:rPr>
                <w:rFonts w:ascii="仿宋" w:eastAsia="仿宋" w:hAnsi="仿宋"/>
                <w:noProof/>
                <w:webHidden/>
                <w:sz w:val="28"/>
                <w:szCs w:val="28"/>
              </w:rPr>
            </w:r>
            <w:r w:rsidR="00586BD4" w:rsidRPr="004877C5">
              <w:rPr>
                <w:rFonts w:ascii="仿宋" w:eastAsia="仿宋" w:hAnsi="仿宋"/>
                <w:noProof/>
                <w:webHidden/>
                <w:sz w:val="28"/>
                <w:szCs w:val="28"/>
              </w:rPr>
              <w:fldChar w:fldCharType="separate"/>
            </w:r>
            <w:r w:rsidR="0004122A">
              <w:rPr>
                <w:rFonts w:ascii="仿宋" w:eastAsia="仿宋" w:hAnsi="仿宋"/>
                <w:noProof/>
                <w:webHidden/>
                <w:sz w:val="28"/>
                <w:szCs w:val="28"/>
              </w:rPr>
              <w:t>10</w:t>
            </w:r>
            <w:r w:rsidR="00586BD4" w:rsidRPr="004877C5">
              <w:rPr>
                <w:rFonts w:ascii="仿宋" w:eastAsia="仿宋" w:hAnsi="仿宋"/>
                <w:noProof/>
                <w:webHidden/>
                <w:sz w:val="28"/>
                <w:szCs w:val="28"/>
              </w:rPr>
              <w:fldChar w:fldCharType="end"/>
            </w:r>
          </w:hyperlink>
        </w:p>
        <w:p w:rsidR="00586BD4" w:rsidRPr="004877C5" w:rsidRDefault="00CE3614">
          <w:pPr>
            <w:pStyle w:val="10"/>
            <w:tabs>
              <w:tab w:val="right" w:leader="dot" w:pos="8296"/>
            </w:tabs>
            <w:rPr>
              <w:rFonts w:ascii="仿宋" w:eastAsia="仿宋" w:hAnsi="仿宋"/>
              <w:noProof/>
              <w:sz w:val="28"/>
              <w:szCs w:val="28"/>
            </w:rPr>
          </w:pPr>
          <w:hyperlink w:anchor="_Toc20226123" w:history="1">
            <w:r w:rsidR="00586BD4" w:rsidRPr="004877C5">
              <w:rPr>
                <w:rStyle w:val="a7"/>
                <w:rFonts w:ascii="仿宋" w:eastAsia="仿宋" w:hAnsi="仿宋" w:cs="黑体" w:hint="eastAsia"/>
                <w:b/>
                <w:bCs/>
                <w:noProof/>
                <w:sz w:val="28"/>
                <w:szCs w:val="28"/>
              </w:rPr>
              <w:t>三、预防和遏制“退耕还林”犯罪的对策</w:t>
            </w:r>
            <w:r w:rsidR="00586BD4" w:rsidRPr="004877C5">
              <w:rPr>
                <w:rFonts w:ascii="仿宋" w:eastAsia="仿宋" w:hAnsi="仿宋"/>
                <w:noProof/>
                <w:webHidden/>
                <w:sz w:val="28"/>
                <w:szCs w:val="28"/>
              </w:rPr>
              <w:tab/>
            </w:r>
            <w:r w:rsidR="00586BD4" w:rsidRPr="004877C5">
              <w:rPr>
                <w:rFonts w:ascii="仿宋" w:eastAsia="仿宋" w:hAnsi="仿宋"/>
                <w:noProof/>
                <w:webHidden/>
                <w:sz w:val="28"/>
                <w:szCs w:val="28"/>
              </w:rPr>
              <w:fldChar w:fldCharType="begin"/>
            </w:r>
            <w:r w:rsidR="00586BD4" w:rsidRPr="004877C5">
              <w:rPr>
                <w:rFonts w:ascii="仿宋" w:eastAsia="仿宋" w:hAnsi="仿宋"/>
                <w:noProof/>
                <w:webHidden/>
                <w:sz w:val="28"/>
                <w:szCs w:val="28"/>
              </w:rPr>
              <w:instrText xml:space="preserve"> PAGEREF _Toc20226123 \h </w:instrText>
            </w:r>
            <w:r w:rsidR="00586BD4" w:rsidRPr="004877C5">
              <w:rPr>
                <w:rFonts w:ascii="仿宋" w:eastAsia="仿宋" w:hAnsi="仿宋"/>
                <w:noProof/>
                <w:webHidden/>
                <w:sz w:val="28"/>
                <w:szCs w:val="28"/>
              </w:rPr>
            </w:r>
            <w:r w:rsidR="00586BD4" w:rsidRPr="004877C5">
              <w:rPr>
                <w:rFonts w:ascii="仿宋" w:eastAsia="仿宋" w:hAnsi="仿宋"/>
                <w:noProof/>
                <w:webHidden/>
                <w:sz w:val="28"/>
                <w:szCs w:val="28"/>
              </w:rPr>
              <w:fldChar w:fldCharType="separate"/>
            </w:r>
            <w:r w:rsidR="0004122A">
              <w:rPr>
                <w:rFonts w:ascii="仿宋" w:eastAsia="仿宋" w:hAnsi="仿宋"/>
                <w:noProof/>
                <w:webHidden/>
                <w:sz w:val="28"/>
                <w:szCs w:val="28"/>
              </w:rPr>
              <w:t>12</w:t>
            </w:r>
            <w:r w:rsidR="00586BD4" w:rsidRPr="004877C5">
              <w:rPr>
                <w:rFonts w:ascii="仿宋" w:eastAsia="仿宋" w:hAnsi="仿宋"/>
                <w:noProof/>
                <w:webHidden/>
                <w:sz w:val="28"/>
                <w:szCs w:val="28"/>
              </w:rPr>
              <w:fldChar w:fldCharType="end"/>
            </w:r>
          </w:hyperlink>
        </w:p>
        <w:p w:rsidR="00586BD4" w:rsidRPr="004877C5" w:rsidRDefault="00CE3614">
          <w:pPr>
            <w:pStyle w:val="2"/>
            <w:tabs>
              <w:tab w:val="right" w:leader="dot" w:pos="8296"/>
            </w:tabs>
            <w:rPr>
              <w:rFonts w:ascii="仿宋" w:eastAsia="仿宋" w:hAnsi="仿宋"/>
              <w:noProof/>
              <w:sz w:val="28"/>
              <w:szCs w:val="28"/>
            </w:rPr>
          </w:pPr>
          <w:hyperlink w:anchor="_Toc20226124" w:history="1">
            <w:r w:rsidR="00586BD4" w:rsidRPr="004877C5">
              <w:rPr>
                <w:rStyle w:val="a7"/>
                <w:rFonts w:ascii="仿宋" w:eastAsia="仿宋" w:hAnsi="仿宋" w:cs="仿宋" w:hint="eastAsia"/>
                <w:b/>
                <w:bCs/>
                <w:noProof/>
                <w:sz w:val="28"/>
                <w:szCs w:val="28"/>
              </w:rPr>
              <w:t>（一）继续加强政策宣传教育。</w:t>
            </w:r>
            <w:r w:rsidR="00586BD4" w:rsidRPr="004877C5">
              <w:rPr>
                <w:rFonts w:ascii="仿宋" w:eastAsia="仿宋" w:hAnsi="仿宋"/>
                <w:noProof/>
                <w:webHidden/>
                <w:sz w:val="28"/>
                <w:szCs w:val="28"/>
              </w:rPr>
              <w:tab/>
            </w:r>
            <w:r w:rsidR="00586BD4" w:rsidRPr="004877C5">
              <w:rPr>
                <w:rFonts w:ascii="仿宋" w:eastAsia="仿宋" w:hAnsi="仿宋"/>
                <w:noProof/>
                <w:webHidden/>
                <w:sz w:val="28"/>
                <w:szCs w:val="28"/>
              </w:rPr>
              <w:fldChar w:fldCharType="begin"/>
            </w:r>
            <w:r w:rsidR="00586BD4" w:rsidRPr="004877C5">
              <w:rPr>
                <w:rFonts w:ascii="仿宋" w:eastAsia="仿宋" w:hAnsi="仿宋"/>
                <w:noProof/>
                <w:webHidden/>
                <w:sz w:val="28"/>
                <w:szCs w:val="28"/>
              </w:rPr>
              <w:instrText xml:space="preserve"> PAGEREF _Toc20226124 \h </w:instrText>
            </w:r>
            <w:r w:rsidR="00586BD4" w:rsidRPr="004877C5">
              <w:rPr>
                <w:rFonts w:ascii="仿宋" w:eastAsia="仿宋" w:hAnsi="仿宋"/>
                <w:noProof/>
                <w:webHidden/>
                <w:sz w:val="28"/>
                <w:szCs w:val="28"/>
              </w:rPr>
            </w:r>
            <w:r w:rsidR="00586BD4" w:rsidRPr="004877C5">
              <w:rPr>
                <w:rFonts w:ascii="仿宋" w:eastAsia="仿宋" w:hAnsi="仿宋"/>
                <w:noProof/>
                <w:webHidden/>
                <w:sz w:val="28"/>
                <w:szCs w:val="28"/>
              </w:rPr>
              <w:fldChar w:fldCharType="separate"/>
            </w:r>
            <w:r w:rsidR="0004122A">
              <w:rPr>
                <w:rFonts w:ascii="仿宋" w:eastAsia="仿宋" w:hAnsi="仿宋"/>
                <w:noProof/>
                <w:webHidden/>
                <w:sz w:val="28"/>
                <w:szCs w:val="28"/>
              </w:rPr>
              <w:t>12</w:t>
            </w:r>
            <w:r w:rsidR="00586BD4" w:rsidRPr="004877C5">
              <w:rPr>
                <w:rFonts w:ascii="仿宋" w:eastAsia="仿宋" w:hAnsi="仿宋"/>
                <w:noProof/>
                <w:webHidden/>
                <w:sz w:val="28"/>
                <w:szCs w:val="28"/>
              </w:rPr>
              <w:fldChar w:fldCharType="end"/>
            </w:r>
          </w:hyperlink>
        </w:p>
        <w:p w:rsidR="00586BD4" w:rsidRPr="004877C5" w:rsidRDefault="00CE3614">
          <w:pPr>
            <w:pStyle w:val="2"/>
            <w:tabs>
              <w:tab w:val="right" w:leader="dot" w:pos="8296"/>
            </w:tabs>
            <w:rPr>
              <w:rFonts w:ascii="仿宋" w:eastAsia="仿宋" w:hAnsi="仿宋"/>
              <w:noProof/>
              <w:sz w:val="28"/>
              <w:szCs w:val="28"/>
            </w:rPr>
          </w:pPr>
          <w:hyperlink w:anchor="_Toc20226125" w:history="1">
            <w:r w:rsidR="00586BD4" w:rsidRPr="004877C5">
              <w:rPr>
                <w:rStyle w:val="a7"/>
                <w:rFonts w:ascii="仿宋" w:eastAsia="仿宋" w:hAnsi="仿宋" w:cs="仿宋" w:hint="eastAsia"/>
                <w:b/>
                <w:bCs/>
                <w:noProof/>
                <w:sz w:val="28"/>
                <w:szCs w:val="28"/>
              </w:rPr>
              <w:t>（二）进一步加强林政部门监管。</w:t>
            </w:r>
            <w:r w:rsidR="00586BD4" w:rsidRPr="004877C5">
              <w:rPr>
                <w:rFonts w:ascii="仿宋" w:eastAsia="仿宋" w:hAnsi="仿宋"/>
                <w:noProof/>
                <w:webHidden/>
                <w:sz w:val="28"/>
                <w:szCs w:val="28"/>
              </w:rPr>
              <w:tab/>
            </w:r>
            <w:r w:rsidR="00586BD4" w:rsidRPr="004877C5">
              <w:rPr>
                <w:rFonts w:ascii="仿宋" w:eastAsia="仿宋" w:hAnsi="仿宋"/>
                <w:noProof/>
                <w:webHidden/>
                <w:sz w:val="28"/>
                <w:szCs w:val="28"/>
              </w:rPr>
              <w:fldChar w:fldCharType="begin"/>
            </w:r>
            <w:r w:rsidR="00586BD4" w:rsidRPr="004877C5">
              <w:rPr>
                <w:rFonts w:ascii="仿宋" w:eastAsia="仿宋" w:hAnsi="仿宋"/>
                <w:noProof/>
                <w:webHidden/>
                <w:sz w:val="28"/>
                <w:szCs w:val="28"/>
              </w:rPr>
              <w:instrText xml:space="preserve"> PAGEREF _Toc20226125 \h </w:instrText>
            </w:r>
            <w:r w:rsidR="00586BD4" w:rsidRPr="004877C5">
              <w:rPr>
                <w:rFonts w:ascii="仿宋" w:eastAsia="仿宋" w:hAnsi="仿宋"/>
                <w:noProof/>
                <w:webHidden/>
                <w:sz w:val="28"/>
                <w:szCs w:val="28"/>
              </w:rPr>
            </w:r>
            <w:r w:rsidR="00586BD4" w:rsidRPr="004877C5">
              <w:rPr>
                <w:rFonts w:ascii="仿宋" w:eastAsia="仿宋" w:hAnsi="仿宋"/>
                <w:noProof/>
                <w:webHidden/>
                <w:sz w:val="28"/>
                <w:szCs w:val="28"/>
              </w:rPr>
              <w:fldChar w:fldCharType="separate"/>
            </w:r>
            <w:r w:rsidR="0004122A">
              <w:rPr>
                <w:rFonts w:ascii="仿宋" w:eastAsia="仿宋" w:hAnsi="仿宋"/>
                <w:noProof/>
                <w:webHidden/>
                <w:sz w:val="28"/>
                <w:szCs w:val="28"/>
              </w:rPr>
              <w:t>13</w:t>
            </w:r>
            <w:r w:rsidR="00586BD4" w:rsidRPr="004877C5">
              <w:rPr>
                <w:rFonts w:ascii="仿宋" w:eastAsia="仿宋" w:hAnsi="仿宋"/>
                <w:noProof/>
                <w:webHidden/>
                <w:sz w:val="28"/>
                <w:szCs w:val="28"/>
              </w:rPr>
              <w:fldChar w:fldCharType="end"/>
            </w:r>
          </w:hyperlink>
        </w:p>
        <w:p w:rsidR="00586BD4" w:rsidRPr="004877C5" w:rsidRDefault="00CE3614" w:rsidP="00723D29">
          <w:pPr>
            <w:pStyle w:val="2"/>
            <w:tabs>
              <w:tab w:val="right" w:leader="dot" w:pos="8296"/>
            </w:tabs>
            <w:ind w:left="1260" w:hangingChars="400" w:hanging="840"/>
            <w:rPr>
              <w:rFonts w:ascii="仿宋" w:eastAsia="仿宋" w:hAnsi="仿宋"/>
              <w:noProof/>
              <w:sz w:val="28"/>
              <w:szCs w:val="28"/>
            </w:rPr>
          </w:pPr>
          <w:hyperlink w:anchor="_Toc20226126" w:history="1">
            <w:r w:rsidR="00586BD4" w:rsidRPr="004877C5">
              <w:rPr>
                <w:rStyle w:val="a7"/>
                <w:rFonts w:ascii="仿宋" w:eastAsia="仿宋" w:hAnsi="仿宋" w:cs="仿宋" w:hint="eastAsia"/>
                <w:b/>
                <w:bCs/>
                <w:noProof/>
                <w:sz w:val="28"/>
                <w:szCs w:val="28"/>
              </w:rPr>
              <w:t>（三）针对清收还林导致农民种粮收入减少的实际，从发展林业产品和林下经济入手，设法促进增收。</w:t>
            </w:r>
            <w:r w:rsidR="00586BD4" w:rsidRPr="004877C5">
              <w:rPr>
                <w:rFonts w:ascii="仿宋" w:eastAsia="仿宋" w:hAnsi="仿宋"/>
                <w:noProof/>
                <w:webHidden/>
                <w:sz w:val="28"/>
                <w:szCs w:val="28"/>
              </w:rPr>
              <w:tab/>
            </w:r>
            <w:r w:rsidR="00586BD4" w:rsidRPr="004877C5">
              <w:rPr>
                <w:rFonts w:ascii="仿宋" w:eastAsia="仿宋" w:hAnsi="仿宋"/>
                <w:noProof/>
                <w:webHidden/>
                <w:sz w:val="28"/>
                <w:szCs w:val="28"/>
              </w:rPr>
              <w:fldChar w:fldCharType="begin"/>
            </w:r>
            <w:r w:rsidR="00586BD4" w:rsidRPr="004877C5">
              <w:rPr>
                <w:rFonts w:ascii="仿宋" w:eastAsia="仿宋" w:hAnsi="仿宋"/>
                <w:noProof/>
                <w:webHidden/>
                <w:sz w:val="28"/>
                <w:szCs w:val="28"/>
              </w:rPr>
              <w:instrText xml:space="preserve"> PAGEREF _Toc20226126 \h </w:instrText>
            </w:r>
            <w:r w:rsidR="00586BD4" w:rsidRPr="004877C5">
              <w:rPr>
                <w:rFonts w:ascii="仿宋" w:eastAsia="仿宋" w:hAnsi="仿宋"/>
                <w:noProof/>
                <w:webHidden/>
                <w:sz w:val="28"/>
                <w:szCs w:val="28"/>
              </w:rPr>
            </w:r>
            <w:r w:rsidR="00586BD4" w:rsidRPr="004877C5">
              <w:rPr>
                <w:rFonts w:ascii="仿宋" w:eastAsia="仿宋" w:hAnsi="仿宋"/>
                <w:noProof/>
                <w:webHidden/>
                <w:sz w:val="28"/>
                <w:szCs w:val="28"/>
              </w:rPr>
              <w:fldChar w:fldCharType="separate"/>
            </w:r>
            <w:r w:rsidR="0004122A">
              <w:rPr>
                <w:rFonts w:ascii="仿宋" w:eastAsia="仿宋" w:hAnsi="仿宋"/>
                <w:noProof/>
                <w:webHidden/>
                <w:sz w:val="28"/>
                <w:szCs w:val="28"/>
              </w:rPr>
              <w:t>13</w:t>
            </w:r>
            <w:r w:rsidR="00586BD4" w:rsidRPr="004877C5">
              <w:rPr>
                <w:rFonts w:ascii="仿宋" w:eastAsia="仿宋" w:hAnsi="仿宋"/>
                <w:noProof/>
                <w:webHidden/>
                <w:sz w:val="28"/>
                <w:szCs w:val="28"/>
              </w:rPr>
              <w:fldChar w:fldCharType="end"/>
            </w:r>
          </w:hyperlink>
        </w:p>
        <w:p w:rsidR="00586BD4" w:rsidRPr="004877C5" w:rsidRDefault="00CE3614">
          <w:pPr>
            <w:pStyle w:val="2"/>
            <w:tabs>
              <w:tab w:val="right" w:leader="dot" w:pos="8296"/>
            </w:tabs>
            <w:rPr>
              <w:rFonts w:ascii="仿宋" w:eastAsia="仿宋" w:hAnsi="仿宋"/>
              <w:noProof/>
              <w:sz w:val="28"/>
              <w:szCs w:val="28"/>
            </w:rPr>
          </w:pPr>
          <w:hyperlink w:anchor="_Toc20226127" w:history="1">
            <w:r w:rsidR="00586BD4" w:rsidRPr="004877C5">
              <w:rPr>
                <w:rStyle w:val="a7"/>
                <w:rFonts w:ascii="仿宋" w:eastAsia="仿宋" w:hAnsi="仿宋" w:cs="仿宋" w:hint="eastAsia"/>
                <w:b/>
                <w:bCs/>
                <w:noProof/>
                <w:sz w:val="28"/>
                <w:szCs w:val="28"/>
              </w:rPr>
              <w:t>（四）采取多种措施落实清收还林工作。</w:t>
            </w:r>
            <w:r w:rsidR="00586BD4" w:rsidRPr="004877C5">
              <w:rPr>
                <w:rFonts w:ascii="仿宋" w:eastAsia="仿宋" w:hAnsi="仿宋"/>
                <w:noProof/>
                <w:webHidden/>
                <w:sz w:val="28"/>
                <w:szCs w:val="28"/>
              </w:rPr>
              <w:tab/>
            </w:r>
            <w:r w:rsidR="00586BD4" w:rsidRPr="004877C5">
              <w:rPr>
                <w:rFonts w:ascii="仿宋" w:eastAsia="仿宋" w:hAnsi="仿宋"/>
                <w:noProof/>
                <w:webHidden/>
                <w:sz w:val="28"/>
                <w:szCs w:val="28"/>
              </w:rPr>
              <w:fldChar w:fldCharType="begin"/>
            </w:r>
            <w:r w:rsidR="00586BD4" w:rsidRPr="004877C5">
              <w:rPr>
                <w:rFonts w:ascii="仿宋" w:eastAsia="仿宋" w:hAnsi="仿宋"/>
                <w:noProof/>
                <w:webHidden/>
                <w:sz w:val="28"/>
                <w:szCs w:val="28"/>
              </w:rPr>
              <w:instrText xml:space="preserve"> PAGEREF _Toc20226127 \h </w:instrText>
            </w:r>
            <w:r w:rsidR="00586BD4" w:rsidRPr="004877C5">
              <w:rPr>
                <w:rFonts w:ascii="仿宋" w:eastAsia="仿宋" w:hAnsi="仿宋"/>
                <w:noProof/>
                <w:webHidden/>
                <w:sz w:val="28"/>
                <w:szCs w:val="28"/>
              </w:rPr>
            </w:r>
            <w:r w:rsidR="00586BD4" w:rsidRPr="004877C5">
              <w:rPr>
                <w:rFonts w:ascii="仿宋" w:eastAsia="仿宋" w:hAnsi="仿宋"/>
                <w:noProof/>
                <w:webHidden/>
                <w:sz w:val="28"/>
                <w:szCs w:val="28"/>
              </w:rPr>
              <w:fldChar w:fldCharType="separate"/>
            </w:r>
            <w:r w:rsidR="0004122A">
              <w:rPr>
                <w:rFonts w:ascii="仿宋" w:eastAsia="仿宋" w:hAnsi="仿宋"/>
                <w:noProof/>
                <w:webHidden/>
                <w:sz w:val="28"/>
                <w:szCs w:val="28"/>
              </w:rPr>
              <w:t>14</w:t>
            </w:r>
            <w:r w:rsidR="00586BD4" w:rsidRPr="004877C5">
              <w:rPr>
                <w:rFonts w:ascii="仿宋" w:eastAsia="仿宋" w:hAnsi="仿宋"/>
                <w:noProof/>
                <w:webHidden/>
                <w:sz w:val="28"/>
                <w:szCs w:val="28"/>
              </w:rPr>
              <w:fldChar w:fldCharType="end"/>
            </w:r>
          </w:hyperlink>
        </w:p>
        <w:p w:rsidR="00586BD4" w:rsidRPr="004877C5" w:rsidRDefault="00CE3614">
          <w:pPr>
            <w:pStyle w:val="2"/>
            <w:tabs>
              <w:tab w:val="right" w:leader="dot" w:pos="8296"/>
            </w:tabs>
            <w:rPr>
              <w:rFonts w:ascii="仿宋" w:eastAsia="仿宋" w:hAnsi="仿宋"/>
              <w:noProof/>
              <w:sz w:val="28"/>
              <w:szCs w:val="28"/>
            </w:rPr>
          </w:pPr>
          <w:hyperlink w:anchor="_Toc20226128" w:history="1">
            <w:r w:rsidR="00586BD4" w:rsidRPr="004877C5">
              <w:rPr>
                <w:rStyle w:val="a7"/>
                <w:rFonts w:ascii="仿宋" w:eastAsia="仿宋" w:hAnsi="仿宋" w:cs="仿宋" w:hint="eastAsia"/>
                <w:b/>
                <w:bCs/>
                <w:noProof/>
                <w:sz w:val="28"/>
                <w:szCs w:val="28"/>
              </w:rPr>
              <w:t>（五）依法查处“退耕还林”违法犯罪。</w:t>
            </w:r>
            <w:r w:rsidR="00586BD4" w:rsidRPr="004877C5">
              <w:rPr>
                <w:rFonts w:ascii="仿宋" w:eastAsia="仿宋" w:hAnsi="仿宋"/>
                <w:noProof/>
                <w:webHidden/>
                <w:sz w:val="28"/>
                <w:szCs w:val="28"/>
              </w:rPr>
              <w:tab/>
            </w:r>
            <w:r w:rsidR="00586BD4" w:rsidRPr="004877C5">
              <w:rPr>
                <w:rFonts w:ascii="仿宋" w:eastAsia="仿宋" w:hAnsi="仿宋"/>
                <w:noProof/>
                <w:webHidden/>
                <w:sz w:val="28"/>
                <w:szCs w:val="28"/>
              </w:rPr>
              <w:fldChar w:fldCharType="begin"/>
            </w:r>
            <w:r w:rsidR="00586BD4" w:rsidRPr="004877C5">
              <w:rPr>
                <w:rFonts w:ascii="仿宋" w:eastAsia="仿宋" w:hAnsi="仿宋"/>
                <w:noProof/>
                <w:webHidden/>
                <w:sz w:val="28"/>
                <w:szCs w:val="28"/>
              </w:rPr>
              <w:instrText xml:space="preserve"> PAGEREF _Toc20226128 \h </w:instrText>
            </w:r>
            <w:r w:rsidR="00586BD4" w:rsidRPr="004877C5">
              <w:rPr>
                <w:rFonts w:ascii="仿宋" w:eastAsia="仿宋" w:hAnsi="仿宋"/>
                <w:noProof/>
                <w:webHidden/>
                <w:sz w:val="28"/>
                <w:szCs w:val="28"/>
              </w:rPr>
            </w:r>
            <w:r w:rsidR="00586BD4" w:rsidRPr="004877C5">
              <w:rPr>
                <w:rFonts w:ascii="仿宋" w:eastAsia="仿宋" w:hAnsi="仿宋"/>
                <w:noProof/>
                <w:webHidden/>
                <w:sz w:val="28"/>
                <w:szCs w:val="28"/>
              </w:rPr>
              <w:fldChar w:fldCharType="separate"/>
            </w:r>
            <w:r w:rsidR="0004122A">
              <w:rPr>
                <w:rFonts w:ascii="仿宋" w:eastAsia="仿宋" w:hAnsi="仿宋"/>
                <w:noProof/>
                <w:webHidden/>
                <w:sz w:val="28"/>
                <w:szCs w:val="28"/>
              </w:rPr>
              <w:t>14</w:t>
            </w:r>
            <w:r w:rsidR="00586BD4" w:rsidRPr="004877C5">
              <w:rPr>
                <w:rFonts w:ascii="仿宋" w:eastAsia="仿宋" w:hAnsi="仿宋"/>
                <w:noProof/>
                <w:webHidden/>
                <w:sz w:val="28"/>
                <w:szCs w:val="28"/>
              </w:rPr>
              <w:fldChar w:fldCharType="end"/>
            </w:r>
          </w:hyperlink>
        </w:p>
        <w:p w:rsidR="004E20A0" w:rsidRPr="00F213B2" w:rsidRDefault="008F6502" w:rsidP="00F213B2">
          <w:pPr>
            <w:spacing w:line="168" w:lineRule="auto"/>
            <w:rPr>
              <w:sz w:val="26"/>
              <w:szCs w:val="26"/>
            </w:rPr>
          </w:pPr>
          <w:r w:rsidRPr="004877C5">
            <w:rPr>
              <w:rFonts w:ascii="仿宋" w:eastAsia="仿宋" w:hAnsi="仿宋"/>
              <w:b/>
              <w:bCs/>
              <w:sz w:val="28"/>
              <w:szCs w:val="28"/>
              <w:lang w:val="zh-CN"/>
            </w:rPr>
            <w:fldChar w:fldCharType="end"/>
          </w:r>
        </w:p>
      </w:sdtContent>
    </w:sdt>
    <w:p w:rsidR="0087211B" w:rsidRDefault="0087211B">
      <w:pPr>
        <w:widowControl/>
        <w:jc w:val="left"/>
        <w:rPr>
          <w:rFonts w:ascii="仿宋" w:eastAsia="仿宋" w:hAnsi="仿宋" w:cs="仿宋"/>
          <w:b/>
          <w:kern w:val="0"/>
          <w:sz w:val="44"/>
          <w:szCs w:val="44"/>
        </w:rPr>
      </w:pPr>
      <w:bookmarkStart w:id="1" w:name="_Toc529440173"/>
      <w:bookmarkStart w:id="2" w:name="_Toc529440533"/>
      <w:r>
        <w:rPr>
          <w:rFonts w:ascii="仿宋" w:eastAsia="仿宋" w:hAnsi="仿宋" w:cs="仿宋"/>
          <w:b/>
          <w:sz w:val="44"/>
          <w:szCs w:val="44"/>
        </w:rPr>
        <w:br w:type="page"/>
      </w:r>
    </w:p>
    <w:p w:rsidR="003B18E7" w:rsidRPr="002F477E" w:rsidRDefault="00FF44FE" w:rsidP="0087211B">
      <w:pPr>
        <w:pStyle w:val="a5"/>
        <w:widowControl/>
        <w:spacing w:beforeAutospacing="0" w:afterAutospacing="0"/>
        <w:jc w:val="center"/>
        <w:outlineLvl w:val="0"/>
        <w:rPr>
          <w:rFonts w:ascii="仿宋" w:eastAsia="仿宋" w:hAnsi="仿宋" w:cs="仿宋"/>
          <w:b/>
          <w:sz w:val="44"/>
          <w:szCs w:val="44"/>
        </w:rPr>
      </w:pPr>
      <w:bookmarkStart w:id="3" w:name="_Toc20226115"/>
      <w:r w:rsidRPr="002F477E">
        <w:rPr>
          <w:rFonts w:ascii="仿宋" w:eastAsia="仿宋" w:hAnsi="仿宋" w:cs="仿宋" w:hint="eastAsia"/>
          <w:b/>
          <w:sz w:val="44"/>
          <w:szCs w:val="44"/>
        </w:rPr>
        <w:lastRenderedPageBreak/>
        <w:t>前言</w:t>
      </w:r>
      <w:bookmarkEnd w:id="1"/>
      <w:bookmarkEnd w:id="2"/>
      <w:bookmarkEnd w:id="3"/>
      <w:bookmarkEnd w:id="0"/>
    </w:p>
    <w:p w:rsidR="00784A84" w:rsidRDefault="00784A84" w:rsidP="000F51CD">
      <w:pPr>
        <w:pStyle w:val="a5"/>
        <w:widowControl/>
        <w:spacing w:beforeAutospacing="0" w:afterAutospacing="0"/>
        <w:jc w:val="both"/>
        <w:rPr>
          <w:rFonts w:ascii="仿宋" w:eastAsia="仿宋" w:hAnsi="仿宋" w:cs="仿宋"/>
          <w:sz w:val="32"/>
          <w:szCs w:val="32"/>
        </w:rPr>
      </w:pPr>
    </w:p>
    <w:p w:rsidR="000F51CD" w:rsidRDefault="000F51CD" w:rsidP="000F51CD">
      <w:pPr>
        <w:widowControl/>
        <w:ind w:firstLineChars="200" w:firstLine="640"/>
        <w:jc w:val="left"/>
        <w:rPr>
          <w:rFonts w:ascii="仿宋" w:eastAsia="仿宋" w:hAnsi="仿宋"/>
          <w:sz w:val="32"/>
          <w:szCs w:val="32"/>
        </w:rPr>
      </w:pPr>
      <w:r w:rsidRPr="000F51CD">
        <w:rPr>
          <w:rFonts w:ascii="仿宋" w:eastAsia="仿宋" w:hAnsi="仿宋" w:hint="eastAsia"/>
          <w:sz w:val="32"/>
          <w:szCs w:val="32"/>
        </w:rPr>
        <w:t>“退耕还林”犯罪是指退耕还林者擅自复耕，或者林粮间作、在退耕还</w:t>
      </w:r>
      <w:proofErr w:type="gramStart"/>
      <w:r w:rsidRPr="000F51CD">
        <w:rPr>
          <w:rFonts w:ascii="仿宋" w:eastAsia="仿宋" w:hAnsi="仿宋" w:hint="eastAsia"/>
          <w:sz w:val="32"/>
          <w:szCs w:val="32"/>
        </w:rPr>
        <w:t>林项目</w:t>
      </w:r>
      <w:proofErr w:type="gramEnd"/>
      <w:r w:rsidRPr="000F51CD">
        <w:rPr>
          <w:rFonts w:ascii="仿宋" w:eastAsia="仿宋" w:hAnsi="仿宋" w:hint="eastAsia"/>
          <w:sz w:val="32"/>
          <w:szCs w:val="32"/>
        </w:rPr>
        <w:t>实施范围内从事滥采、乱挖等破坏地表植被的活动的，构成非法占用农用地罪、滥伐林木罪或者其他罪名的行为。退耕还林工程是党中央、国务院从中华民族生存和发展的战略高度出发，为合理利用土地资源、增加林草植被、再造秀美山川、维护国家生态安全，实现人与自然和谐共进而实施的一项重大生态工程。是党和国家领导人着眼于经济和社会可持续发展全局，审时度势，</w:t>
      </w:r>
      <w:proofErr w:type="gramStart"/>
      <w:r w:rsidRPr="000F51CD">
        <w:rPr>
          <w:rFonts w:ascii="仿宋" w:eastAsia="仿宋" w:hAnsi="仿宋" w:hint="eastAsia"/>
          <w:sz w:val="32"/>
          <w:szCs w:val="32"/>
        </w:rPr>
        <w:t>用习近</w:t>
      </w:r>
      <w:proofErr w:type="gramEnd"/>
      <w:r w:rsidRPr="000F51CD">
        <w:rPr>
          <w:rFonts w:ascii="仿宋" w:eastAsia="仿宋" w:hAnsi="仿宋" w:hint="eastAsia"/>
          <w:sz w:val="32"/>
          <w:szCs w:val="32"/>
        </w:rPr>
        <w:t>平新时代中国特设社会主义思想统揽全局，面向新世纪</w:t>
      </w:r>
      <w:proofErr w:type="gramStart"/>
      <w:r w:rsidRPr="000F51CD">
        <w:rPr>
          <w:rFonts w:ascii="仿宋" w:eastAsia="仿宋" w:hAnsi="仿宋" w:hint="eastAsia"/>
          <w:sz w:val="32"/>
          <w:szCs w:val="32"/>
        </w:rPr>
        <w:t>作出</w:t>
      </w:r>
      <w:proofErr w:type="gramEnd"/>
      <w:r w:rsidRPr="000F51CD">
        <w:rPr>
          <w:rFonts w:ascii="仿宋" w:eastAsia="仿宋" w:hAnsi="仿宋" w:hint="eastAsia"/>
          <w:sz w:val="32"/>
          <w:szCs w:val="32"/>
        </w:rPr>
        <w:t>的重大战略决策。</w:t>
      </w:r>
    </w:p>
    <w:p w:rsidR="00B524C8" w:rsidRDefault="000F51CD" w:rsidP="000F51CD">
      <w:pPr>
        <w:widowControl/>
        <w:ind w:firstLineChars="200" w:firstLine="640"/>
        <w:jc w:val="left"/>
        <w:rPr>
          <w:rFonts w:ascii="仿宋" w:eastAsia="仿宋" w:hAnsi="仿宋"/>
          <w:sz w:val="32"/>
          <w:szCs w:val="32"/>
        </w:rPr>
      </w:pPr>
      <w:r w:rsidRPr="000F51CD">
        <w:rPr>
          <w:rFonts w:ascii="仿宋" w:eastAsia="仿宋" w:hAnsi="仿宋" w:hint="eastAsia"/>
          <w:sz w:val="32"/>
          <w:szCs w:val="32"/>
        </w:rPr>
        <w:t>近几年的实践证明，退耕还林对改善生态环境、改变不合理生产方式、加快贫困地区农民脱贫致富、优化农村产业结构、促进农村经济发展发挥了积极的作用，被群众称为“民心”工程、“德政”工程。实施退耕还林不仅具有十分重要的现实意义，而且具有深远的历史意义。但是，在退耕还</w:t>
      </w:r>
      <w:proofErr w:type="gramStart"/>
      <w:r w:rsidRPr="000F51CD">
        <w:rPr>
          <w:rFonts w:ascii="仿宋" w:eastAsia="仿宋" w:hAnsi="仿宋" w:hint="eastAsia"/>
          <w:sz w:val="32"/>
          <w:szCs w:val="32"/>
        </w:rPr>
        <w:t>林政策</w:t>
      </w:r>
      <w:proofErr w:type="gramEnd"/>
      <w:r w:rsidRPr="000F51CD">
        <w:rPr>
          <w:rFonts w:ascii="仿宋" w:eastAsia="仿宋" w:hAnsi="仿宋" w:hint="eastAsia"/>
          <w:sz w:val="32"/>
          <w:szCs w:val="32"/>
        </w:rPr>
        <w:t>执行过程中不可避免的出现了一些问题，由于农民对政策的认识不够，拖延执行、附条件执行、抗拒执行林业部门确定的退耕还林任务的违反犯罪行为不断发生。为加强对“退耕还林”犯罪的打击力度，防止死灰复燃，形成司法机关与相关部门的有序联动，特发布本白皮书。</w:t>
      </w:r>
    </w:p>
    <w:p w:rsidR="000F51CD" w:rsidRPr="000F51CD" w:rsidRDefault="00784A84" w:rsidP="000F51CD">
      <w:pPr>
        <w:pStyle w:val="a5"/>
        <w:widowControl/>
        <w:spacing w:beforeAutospacing="0" w:afterAutospacing="0"/>
        <w:ind w:firstLineChars="200" w:firstLine="640"/>
        <w:jc w:val="both"/>
        <w:outlineLvl w:val="0"/>
        <w:rPr>
          <w:rFonts w:ascii="黑体" w:eastAsia="黑体" w:hAnsi="黑体" w:cs="黑体"/>
          <w:b/>
          <w:bCs/>
          <w:sz w:val="32"/>
          <w:szCs w:val="32"/>
        </w:rPr>
      </w:pPr>
      <w:r>
        <w:rPr>
          <w:rFonts w:ascii="仿宋" w:eastAsia="仿宋" w:hAnsi="仿宋" w:cs="仿宋"/>
          <w:sz w:val="32"/>
          <w:szCs w:val="32"/>
        </w:rPr>
        <w:br w:type="page"/>
      </w:r>
      <w:bookmarkStart w:id="4" w:name="_Toc20226116"/>
      <w:r w:rsidR="000F51CD" w:rsidRPr="000F51CD">
        <w:rPr>
          <w:rFonts w:ascii="黑体" w:eastAsia="黑体" w:hAnsi="黑体" w:cs="黑体" w:hint="eastAsia"/>
          <w:b/>
          <w:bCs/>
          <w:sz w:val="32"/>
          <w:szCs w:val="32"/>
        </w:rPr>
        <w:lastRenderedPageBreak/>
        <w:t>一、“退耕还林”犯罪的特点</w:t>
      </w:r>
      <w:bookmarkEnd w:id="4"/>
    </w:p>
    <w:p w:rsidR="000F51CD" w:rsidRPr="000F51CD" w:rsidRDefault="000F51CD" w:rsidP="000F51CD">
      <w:pPr>
        <w:pStyle w:val="a5"/>
        <w:spacing w:beforeAutospacing="0" w:afterAutospacing="0"/>
        <w:ind w:firstLineChars="200" w:firstLine="643"/>
        <w:jc w:val="both"/>
        <w:outlineLvl w:val="1"/>
        <w:rPr>
          <w:rFonts w:ascii="仿宋" w:eastAsia="仿宋" w:hAnsi="仿宋" w:cs="仿宋"/>
          <w:b/>
          <w:bCs/>
          <w:sz w:val="32"/>
          <w:szCs w:val="32"/>
        </w:rPr>
      </w:pPr>
      <w:bookmarkStart w:id="5" w:name="_Toc20226117"/>
      <w:r w:rsidRPr="000F51CD">
        <w:rPr>
          <w:rFonts w:ascii="仿宋" w:eastAsia="仿宋" w:hAnsi="仿宋" w:cs="仿宋" w:hint="eastAsia"/>
          <w:b/>
          <w:bCs/>
          <w:sz w:val="32"/>
          <w:szCs w:val="32"/>
        </w:rPr>
        <w:t>（一）“退耕还林”犯罪案件数和人数曾下降态势</w:t>
      </w:r>
      <w:bookmarkEnd w:id="5"/>
    </w:p>
    <w:p w:rsidR="000F51CD" w:rsidRDefault="000F51CD" w:rsidP="000F51CD">
      <w:pPr>
        <w:spacing w:line="360" w:lineRule="auto"/>
        <w:ind w:firstLineChars="161" w:firstLine="515"/>
        <w:rPr>
          <w:rFonts w:ascii="仿宋" w:eastAsia="仿宋" w:hAnsi="仿宋"/>
          <w:sz w:val="32"/>
          <w:szCs w:val="32"/>
        </w:rPr>
      </w:pPr>
      <w:r>
        <w:rPr>
          <w:rFonts w:ascii="仿宋" w:eastAsia="仿宋" w:hAnsi="仿宋" w:hint="eastAsia"/>
          <w:sz w:val="32"/>
          <w:szCs w:val="32"/>
        </w:rPr>
        <w:t>2013年至2019年9月间，磐石法院共受理和审结</w:t>
      </w:r>
      <w:r w:rsidRPr="004877C5">
        <w:rPr>
          <w:rFonts w:ascii="仿宋" w:eastAsia="仿宋" w:hAnsi="仿宋" w:hint="eastAsia"/>
          <w:sz w:val="32"/>
          <w:szCs w:val="32"/>
        </w:rPr>
        <w:t>“退耕还林”犯罪</w:t>
      </w:r>
      <w:r>
        <w:rPr>
          <w:rFonts w:ascii="仿宋" w:eastAsia="仿宋" w:hAnsi="仿宋" w:hint="eastAsia"/>
          <w:sz w:val="32"/>
          <w:szCs w:val="32"/>
        </w:rPr>
        <w:t>案件35件36人，其中2013年1件1人、2014年1件1人、2015年10件10人、2016年9件9人、2017年7件7人、2018年6件6人、2019年1件1人。</w:t>
      </w:r>
    </w:p>
    <w:p w:rsidR="00586BD4" w:rsidRDefault="00586BD4" w:rsidP="00586BD4">
      <w:pPr>
        <w:spacing w:line="360" w:lineRule="auto"/>
        <w:rPr>
          <w:rFonts w:ascii="黑体" w:eastAsia="黑体" w:hAnsi="黑体"/>
          <w:b/>
          <w:sz w:val="32"/>
          <w:szCs w:val="32"/>
        </w:rPr>
      </w:pPr>
      <w:r>
        <w:rPr>
          <w:rFonts w:ascii="黑体" w:eastAsia="黑体" w:hAnsi="黑体"/>
          <w:b/>
          <w:noProof/>
          <w:sz w:val="32"/>
          <w:szCs w:val="32"/>
        </w:rPr>
        <w:drawing>
          <wp:inline distT="0" distB="0" distL="0" distR="0">
            <wp:extent cx="5276850" cy="2371725"/>
            <wp:effectExtent l="0" t="0" r="19050" b="952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F51CD" w:rsidRPr="000F51CD" w:rsidRDefault="000F51CD" w:rsidP="000F51CD">
      <w:pPr>
        <w:pStyle w:val="a5"/>
        <w:spacing w:beforeAutospacing="0" w:afterAutospacing="0"/>
        <w:ind w:firstLineChars="200" w:firstLine="643"/>
        <w:jc w:val="both"/>
        <w:outlineLvl w:val="1"/>
        <w:rPr>
          <w:rFonts w:ascii="仿宋" w:eastAsia="仿宋" w:hAnsi="仿宋" w:cs="仿宋"/>
          <w:b/>
          <w:bCs/>
          <w:sz w:val="32"/>
          <w:szCs w:val="32"/>
        </w:rPr>
      </w:pPr>
      <w:bookmarkStart w:id="6" w:name="_Toc20226118"/>
      <w:r w:rsidRPr="000F51CD">
        <w:rPr>
          <w:rFonts w:ascii="仿宋" w:eastAsia="仿宋" w:hAnsi="仿宋" w:cs="仿宋" w:hint="eastAsia"/>
          <w:b/>
          <w:bCs/>
          <w:sz w:val="32"/>
          <w:szCs w:val="32"/>
        </w:rPr>
        <w:t>（二）“退耕还林”犯罪具有普遍性</w:t>
      </w:r>
      <w:bookmarkEnd w:id="6"/>
    </w:p>
    <w:p w:rsidR="000F51CD" w:rsidRDefault="000F51CD" w:rsidP="000F51CD">
      <w:pPr>
        <w:ind w:firstLineChars="200" w:firstLine="640"/>
        <w:rPr>
          <w:rFonts w:ascii="仿宋" w:eastAsia="仿宋" w:hAnsi="仿宋" w:cs="仿宋"/>
          <w:sz w:val="32"/>
          <w:szCs w:val="32"/>
        </w:rPr>
      </w:pPr>
      <w:r>
        <w:rPr>
          <w:rFonts w:ascii="仿宋" w:eastAsia="仿宋" w:hAnsi="仿宋" w:hint="eastAsia"/>
          <w:sz w:val="32"/>
          <w:szCs w:val="32"/>
        </w:rPr>
        <w:t>磐石市下辖11个乡镇，</w:t>
      </w:r>
      <w:r>
        <w:rPr>
          <w:rFonts w:ascii="仿宋" w:eastAsia="仿宋" w:hAnsi="仿宋" w:cs="仿宋" w:hint="eastAsia"/>
          <w:color w:val="3C3C3C"/>
          <w:sz w:val="32"/>
          <w:szCs w:val="32"/>
        </w:rPr>
        <w:t xml:space="preserve"> “退耕还林”案件达到了全覆盖。</w:t>
      </w:r>
      <w:r>
        <w:rPr>
          <w:rFonts w:ascii="仿宋" w:eastAsia="仿宋" w:hAnsi="仿宋" w:cs="仿宋" w:hint="eastAsia"/>
          <w:sz w:val="32"/>
          <w:szCs w:val="32"/>
        </w:rPr>
        <w:t>其中黑石镇8件8人、烟筒山镇4件5人、吉昌镇4件4人、牛心镇4件4人、明城镇3件3人、红旗岭3件3人、</w:t>
      </w:r>
      <w:proofErr w:type="gramStart"/>
      <w:r>
        <w:rPr>
          <w:rFonts w:ascii="仿宋" w:eastAsia="仿宋" w:hAnsi="仿宋" w:cs="仿宋" w:hint="eastAsia"/>
          <w:sz w:val="32"/>
          <w:szCs w:val="32"/>
        </w:rPr>
        <w:t>驿</w:t>
      </w:r>
      <w:proofErr w:type="gramEnd"/>
      <w:r>
        <w:rPr>
          <w:rFonts w:ascii="仿宋" w:eastAsia="仿宋" w:hAnsi="仿宋" w:cs="仿宋" w:hint="eastAsia"/>
          <w:sz w:val="32"/>
          <w:szCs w:val="32"/>
        </w:rPr>
        <w:t>马镇3件3人、朝阳山镇2件2人、呼兰镇2件2人、富太镇1件1人、宝山乡1件1人。</w:t>
      </w:r>
    </w:p>
    <w:p w:rsidR="00586BD4" w:rsidRDefault="00BD5BC2" w:rsidP="00586BD4">
      <w:pPr>
        <w:rPr>
          <w:rFonts w:ascii="仿宋" w:eastAsia="仿宋" w:hAnsi="仿宋" w:cs="仿宋"/>
          <w:sz w:val="32"/>
          <w:szCs w:val="32"/>
        </w:rPr>
      </w:pPr>
      <w:r>
        <w:rPr>
          <w:rFonts w:ascii="仿宋" w:eastAsia="仿宋" w:hAnsi="仿宋" w:cs="仿宋"/>
          <w:noProof/>
          <w:sz w:val="32"/>
          <w:szCs w:val="32"/>
        </w:rPr>
        <w:lastRenderedPageBreak/>
        <w:drawing>
          <wp:inline distT="0" distB="0" distL="0" distR="0">
            <wp:extent cx="5276850" cy="2343150"/>
            <wp:effectExtent l="0" t="0" r="19050" b="1905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F51CD" w:rsidRPr="000F51CD" w:rsidRDefault="000F51CD" w:rsidP="000F51CD">
      <w:pPr>
        <w:pStyle w:val="a5"/>
        <w:spacing w:beforeAutospacing="0" w:afterAutospacing="0"/>
        <w:ind w:firstLineChars="200" w:firstLine="643"/>
        <w:jc w:val="both"/>
        <w:outlineLvl w:val="1"/>
        <w:rPr>
          <w:rFonts w:ascii="仿宋" w:eastAsia="仿宋" w:hAnsi="仿宋" w:cs="仿宋"/>
          <w:b/>
          <w:bCs/>
          <w:sz w:val="32"/>
          <w:szCs w:val="32"/>
        </w:rPr>
      </w:pPr>
      <w:bookmarkStart w:id="7" w:name="_Toc20226119"/>
      <w:r w:rsidRPr="000F51CD">
        <w:rPr>
          <w:rFonts w:ascii="仿宋" w:eastAsia="仿宋" w:hAnsi="仿宋" w:cs="仿宋" w:hint="eastAsia"/>
          <w:b/>
          <w:bCs/>
          <w:sz w:val="32"/>
          <w:szCs w:val="32"/>
        </w:rPr>
        <w:t>（三）“退耕还林”犯罪具有“连锁效应”</w:t>
      </w:r>
      <w:bookmarkEnd w:id="7"/>
    </w:p>
    <w:p w:rsidR="004877C5" w:rsidRPr="004877C5" w:rsidRDefault="000F51CD" w:rsidP="004877C5">
      <w:pPr>
        <w:ind w:firstLineChars="200" w:firstLine="640"/>
        <w:rPr>
          <w:rFonts w:ascii="仿宋" w:eastAsia="仿宋" w:hAnsi="仿宋"/>
          <w:sz w:val="32"/>
          <w:szCs w:val="32"/>
        </w:rPr>
      </w:pPr>
      <w:r w:rsidRPr="00586BD4">
        <w:rPr>
          <w:rFonts w:ascii="仿宋" w:eastAsia="仿宋" w:hAnsi="仿宋" w:hint="eastAsia"/>
          <w:sz w:val="32"/>
          <w:szCs w:val="32"/>
        </w:rPr>
        <w:t>2003年1月20日《退耕还林条例》开始实施， 2014年1月磐石市委、市政府为加大落实力度，根据国家、省市相关文件精神，结合本市实际，印发了《关于在全市范围内开展清收侵占林地实施停耕还林工作的实施方案》的通知，其中确定了“2014年1月至2016年12月依法清收流失林地20300公顷，实施停耕还林不低于6144公顷。2014年还林不低于3072公顷，2015年还林不低于1843公顷，2016年不低于1229 公顷”的任务指标，以及确定了“2002年以来退耕还林和植被恢复工程造林复耕的林地；皆伐林地；蚕场；小片荒和‘挂画地’”等地的重点范围。然而，经过2015年至2016年的工作，各乡镇的工作开展情况并不平衡，出现个别乡镇村委会干部扩大解释，或者曲解上述任务指标，个别乡镇出现集体抗拒执行等问题。如，被告人陆英山认为任务指标是从2016年至2018年。又如，被追究刑事责任的11个乡镇36名被告人中，近30人庭审中或表示“我村还有</w:t>
      </w:r>
      <w:r w:rsidRPr="00586BD4">
        <w:rPr>
          <w:rFonts w:ascii="仿宋" w:eastAsia="仿宋" w:hAnsi="仿宋" w:hint="eastAsia"/>
          <w:sz w:val="32"/>
          <w:szCs w:val="32"/>
        </w:rPr>
        <w:lastRenderedPageBreak/>
        <w:t>老些人也没退耕还林，所以我也种地、洒农药了”，或表示“我村村干部都没退耕还林，我怕啥呀”，此种心理和行为，造成村民与村民之间，屯与屯之间、各乡镇之间的违法犯罪案件“前赴后继”，这其中的黑石镇和烟筒山镇成为重灾区。此外，从36名被告人中被审判的涉案林地种类看，皆伐林地、宜林荒山荒地、蚕场，占全案的95%。综上，经济利益诱惑、法不责众心理相互作用下，成就了连锁反应。</w:t>
      </w:r>
      <w:bookmarkStart w:id="8" w:name="_Toc20226120"/>
    </w:p>
    <w:p w:rsidR="000F51CD" w:rsidRPr="000F51CD" w:rsidRDefault="000F51CD" w:rsidP="00586BD4">
      <w:pPr>
        <w:pStyle w:val="a5"/>
        <w:widowControl/>
        <w:spacing w:beforeAutospacing="0" w:afterAutospacing="0"/>
        <w:ind w:firstLineChars="200" w:firstLine="643"/>
        <w:jc w:val="both"/>
        <w:outlineLvl w:val="0"/>
        <w:rPr>
          <w:rFonts w:ascii="黑体" w:eastAsia="黑体" w:hAnsi="黑体" w:cs="黑体"/>
          <w:b/>
          <w:bCs/>
          <w:sz w:val="32"/>
          <w:szCs w:val="32"/>
        </w:rPr>
      </w:pPr>
      <w:r w:rsidRPr="000F51CD">
        <w:rPr>
          <w:rFonts w:ascii="黑体" w:eastAsia="黑体" w:hAnsi="黑体" w:cs="黑体" w:hint="eastAsia"/>
          <w:b/>
          <w:bCs/>
          <w:sz w:val="32"/>
          <w:szCs w:val="32"/>
        </w:rPr>
        <w:t>二、“退耕还林”犯罪诱发及下降原因分析</w:t>
      </w:r>
      <w:bookmarkEnd w:id="8"/>
    </w:p>
    <w:p w:rsidR="00E103BD" w:rsidRDefault="000F51CD" w:rsidP="00E103BD">
      <w:pPr>
        <w:pStyle w:val="a5"/>
        <w:spacing w:beforeAutospacing="0" w:afterAutospacing="0"/>
        <w:ind w:firstLineChars="200" w:firstLine="643"/>
        <w:jc w:val="both"/>
        <w:outlineLvl w:val="1"/>
        <w:rPr>
          <w:rFonts w:ascii="仿宋" w:eastAsia="仿宋" w:hAnsi="仿宋" w:cs="仿宋"/>
          <w:b/>
          <w:bCs/>
          <w:sz w:val="32"/>
          <w:szCs w:val="32"/>
        </w:rPr>
      </w:pPr>
      <w:bookmarkStart w:id="9" w:name="_Toc20226121"/>
      <w:r w:rsidRPr="000F51CD">
        <w:rPr>
          <w:rFonts w:ascii="仿宋" w:eastAsia="仿宋" w:hAnsi="仿宋" w:cs="仿宋" w:hint="eastAsia"/>
          <w:b/>
          <w:bCs/>
          <w:sz w:val="32"/>
          <w:szCs w:val="32"/>
        </w:rPr>
        <w:t>（一）“退耕还林”犯罪诱发原因分析</w:t>
      </w:r>
      <w:bookmarkEnd w:id="9"/>
    </w:p>
    <w:p w:rsidR="004877C5" w:rsidRDefault="004877C5" w:rsidP="004877C5">
      <w:pPr>
        <w:pStyle w:val="a5"/>
        <w:spacing w:beforeAutospacing="0" w:afterAutospacing="0"/>
        <w:jc w:val="both"/>
        <w:outlineLvl w:val="1"/>
        <w:rPr>
          <w:rFonts w:ascii="仿宋" w:eastAsia="仿宋" w:hAnsi="仿宋" w:cs="仿宋"/>
          <w:b/>
          <w:bCs/>
          <w:sz w:val="32"/>
          <w:szCs w:val="32"/>
        </w:rPr>
      </w:pPr>
      <w:r>
        <w:rPr>
          <w:rFonts w:ascii="仿宋" w:eastAsia="仿宋" w:hAnsi="仿宋"/>
          <w:noProof/>
          <w:sz w:val="32"/>
          <w:szCs w:val="32"/>
        </w:rPr>
        <w:drawing>
          <wp:inline distT="0" distB="0" distL="0" distR="0" wp14:anchorId="4E151279" wp14:editId="197281E7">
            <wp:extent cx="5276850" cy="1733550"/>
            <wp:effectExtent l="0" t="19050" r="0" b="57150"/>
            <wp:docPr id="12" name="图示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103BD" w:rsidRPr="00E103BD" w:rsidRDefault="00E103BD" w:rsidP="004877C5">
      <w:pPr>
        <w:pStyle w:val="a5"/>
        <w:spacing w:beforeAutospacing="0" w:afterAutospacing="0"/>
        <w:jc w:val="both"/>
        <w:outlineLvl w:val="1"/>
        <w:rPr>
          <w:rFonts w:ascii="仿宋" w:eastAsia="仿宋" w:hAnsi="仿宋" w:cs="仿宋"/>
          <w:b/>
          <w:bCs/>
          <w:sz w:val="15"/>
          <w:szCs w:val="15"/>
        </w:rPr>
      </w:pPr>
    </w:p>
    <w:p w:rsidR="000F51CD" w:rsidRPr="004877C5" w:rsidRDefault="000F51CD" w:rsidP="004877C5">
      <w:pPr>
        <w:ind w:firstLineChars="200" w:firstLine="640"/>
        <w:rPr>
          <w:rFonts w:ascii="仿宋" w:eastAsia="仿宋" w:hAnsi="仿宋"/>
          <w:b/>
          <w:sz w:val="32"/>
          <w:szCs w:val="32"/>
        </w:rPr>
      </w:pPr>
      <w:r w:rsidRPr="004877C5">
        <w:rPr>
          <w:rFonts w:ascii="仿宋" w:eastAsia="仿宋" w:hAnsi="仿宋" w:hint="eastAsia"/>
          <w:sz w:val="32"/>
          <w:szCs w:val="32"/>
        </w:rPr>
        <w:t>1.法制宣传不到位。</w:t>
      </w:r>
      <w:r w:rsidRPr="00586BD4">
        <w:rPr>
          <w:rFonts w:ascii="仿宋" w:eastAsia="仿宋" w:hAnsi="仿宋" w:hint="eastAsia"/>
          <w:sz w:val="32"/>
          <w:szCs w:val="32"/>
        </w:rPr>
        <w:t>党中央、国务院之所以</w:t>
      </w:r>
      <w:proofErr w:type="gramStart"/>
      <w:r w:rsidRPr="00586BD4">
        <w:rPr>
          <w:rFonts w:ascii="仿宋" w:eastAsia="仿宋" w:hAnsi="仿宋" w:hint="eastAsia"/>
          <w:sz w:val="32"/>
          <w:szCs w:val="32"/>
        </w:rPr>
        <w:t>作出</w:t>
      </w:r>
      <w:proofErr w:type="gramEnd"/>
      <w:r w:rsidRPr="00586BD4">
        <w:rPr>
          <w:rFonts w:ascii="仿宋" w:eastAsia="仿宋" w:hAnsi="仿宋" w:hint="eastAsia"/>
          <w:sz w:val="32"/>
          <w:szCs w:val="32"/>
        </w:rPr>
        <w:t>退耕还林的决策，一方面是基于我国整体生态环境逐步恶化，另一方面是基于我国经济实力大幅提高，粮食产量相对过剩。生态环境日趋恶化的现实，正在缩小着中华民族的生存空间，已经成为制约我国可持续发展最重要的因素之一。因此，保障国土生态安全成为国民经济和社会发展对林业的第一位要求。改革开放20多年来，我国的经济建设有了长足的发展。国民经济实力的增强，对我国加大生态建设的投入，创</w:t>
      </w:r>
      <w:r w:rsidRPr="00586BD4">
        <w:rPr>
          <w:rFonts w:ascii="仿宋" w:eastAsia="仿宋" w:hAnsi="仿宋" w:hint="eastAsia"/>
          <w:sz w:val="32"/>
          <w:szCs w:val="32"/>
        </w:rPr>
        <w:lastRenderedPageBreak/>
        <w:t>造了极为有利的条件。近几年从国务院到地方政府都大幅度提高了对林业的投入。另外，多年粮食产量的稳步增长，使我国粮食已达到一种初步的结构性的饱和状态，大大缓解了林粮矛盾。过去在林与粮的政策上，必须以粮为先，甚至牺牲林业发展粮食;现在国家粮食储备充足，迫切需要对粮食结构、农村产业结构进行调整。在农村产业结构调整中，退耕还林工程可以起到重要的作用。为有的放矢执行好退耕还林</w:t>
      </w:r>
      <w:r>
        <w:rPr>
          <w:rFonts w:ascii="仿宋" w:eastAsia="仿宋" w:hAnsi="仿宋" w:hint="eastAsia"/>
          <w:sz w:val="32"/>
          <w:szCs w:val="32"/>
        </w:rPr>
        <w:t>政策，国务院颁布实施的</w:t>
      </w:r>
      <w:r w:rsidRPr="00586BD4">
        <w:rPr>
          <w:rFonts w:ascii="仿宋" w:eastAsia="仿宋" w:hAnsi="仿宋" w:hint="eastAsia"/>
          <w:sz w:val="32"/>
          <w:szCs w:val="32"/>
        </w:rPr>
        <w:t>《退耕还林条例》第十五条规定， 下列耕地应当纳入退耕还林规划，并根据生态建设需要和国家财力有计划地实施退耕还林：(</w:t>
      </w:r>
      <w:proofErr w:type="gramStart"/>
      <w:r w:rsidRPr="00586BD4">
        <w:rPr>
          <w:rFonts w:ascii="仿宋" w:eastAsia="仿宋" w:hAnsi="仿宋" w:hint="eastAsia"/>
          <w:sz w:val="32"/>
          <w:szCs w:val="32"/>
        </w:rPr>
        <w:t>一</w:t>
      </w:r>
      <w:proofErr w:type="gramEnd"/>
      <w:r w:rsidRPr="00586BD4">
        <w:rPr>
          <w:rFonts w:ascii="仿宋" w:eastAsia="仿宋" w:hAnsi="仿宋" w:hint="eastAsia"/>
          <w:sz w:val="32"/>
          <w:szCs w:val="32"/>
        </w:rPr>
        <w:t>)水土流失严重的;(二)沙化、盐碱化、石漠化严重的;(三)生态地位重要、粮食产量低而不稳的。江河源头及其两侧、湖库周围的陡坡耕地以及水土流失和风沙危害严重等生态地位重要区域的耕地，应当在退耕还林规划中优先安排。</w:t>
      </w:r>
    </w:p>
    <w:p w:rsidR="000F51CD" w:rsidRDefault="000F51CD" w:rsidP="00586BD4">
      <w:pPr>
        <w:ind w:firstLineChars="200" w:firstLine="640"/>
        <w:rPr>
          <w:rFonts w:ascii="仿宋" w:eastAsia="仿宋" w:hAnsi="仿宋"/>
          <w:sz w:val="32"/>
          <w:szCs w:val="32"/>
        </w:rPr>
      </w:pPr>
      <w:r w:rsidRPr="00586BD4">
        <w:rPr>
          <w:rFonts w:ascii="仿宋" w:eastAsia="仿宋" w:hAnsi="仿宋" w:hint="eastAsia"/>
          <w:sz w:val="32"/>
          <w:szCs w:val="32"/>
        </w:rPr>
        <w:t>本条是对应当纳入退耕还林规划以及规划中应当优先安排实施退耕还林的耕地范围的规定。</w:t>
      </w:r>
      <w:r>
        <w:rPr>
          <w:rFonts w:ascii="仿宋" w:eastAsia="仿宋" w:hAnsi="仿宋" w:hint="eastAsia"/>
          <w:sz w:val="32"/>
          <w:szCs w:val="32"/>
        </w:rPr>
        <w:t>然而，由于宣传工作不细致、不深入，</w:t>
      </w:r>
      <w:r>
        <w:rPr>
          <w:rFonts w:ascii="仿宋" w:eastAsia="仿宋" w:hAnsi="仿宋"/>
          <w:sz w:val="32"/>
          <w:szCs w:val="32"/>
        </w:rPr>
        <w:t>部分农户</w:t>
      </w:r>
      <w:r>
        <w:rPr>
          <w:rFonts w:ascii="仿宋" w:eastAsia="仿宋" w:hAnsi="仿宋" w:hint="eastAsia"/>
          <w:sz w:val="32"/>
          <w:szCs w:val="32"/>
        </w:rPr>
        <w:t>受</w:t>
      </w:r>
      <w:r>
        <w:rPr>
          <w:rFonts w:ascii="仿宋" w:eastAsia="仿宋" w:hAnsi="仿宋"/>
          <w:sz w:val="32"/>
          <w:szCs w:val="32"/>
        </w:rPr>
        <w:t>退耕还林之后缺乏经济来源</w:t>
      </w:r>
      <w:r>
        <w:rPr>
          <w:rFonts w:ascii="仿宋" w:eastAsia="仿宋" w:hAnsi="仿宋" w:hint="eastAsia"/>
          <w:sz w:val="32"/>
          <w:szCs w:val="32"/>
        </w:rPr>
        <w:t>、</w:t>
      </w:r>
      <w:r>
        <w:rPr>
          <w:rFonts w:ascii="仿宋" w:eastAsia="仿宋" w:hAnsi="仿宋"/>
          <w:sz w:val="32"/>
          <w:szCs w:val="32"/>
        </w:rPr>
        <w:t>不愿意失去土地</w:t>
      </w:r>
      <w:r>
        <w:rPr>
          <w:rFonts w:ascii="仿宋" w:eastAsia="仿宋" w:hAnsi="仿宋" w:hint="eastAsia"/>
          <w:sz w:val="32"/>
          <w:szCs w:val="32"/>
        </w:rPr>
        <w:t>的</w:t>
      </w:r>
      <w:r>
        <w:rPr>
          <w:rFonts w:ascii="仿宋" w:eastAsia="仿宋" w:hAnsi="仿宋"/>
          <w:sz w:val="32"/>
          <w:szCs w:val="32"/>
        </w:rPr>
        <w:t>传统农耕思维</w:t>
      </w:r>
      <w:r>
        <w:rPr>
          <w:rFonts w:ascii="仿宋" w:eastAsia="仿宋" w:hAnsi="仿宋" w:hint="eastAsia"/>
          <w:sz w:val="32"/>
          <w:szCs w:val="32"/>
        </w:rPr>
        <w:t>、</w:t>
      </w:r>
      <w:r>
        <w:rPr>
          <w:rFonts w:ascii="仿宋" w:eastAsia="仿宋" w:hAnsi="仿宋"/>
          <w:sz w:val="32"/>
          <w:szCs w:val="32"/>
        </w:rPr>
        <w:t>经济补助不足或者失去土地后无相关产业进行接替</w:t>
      </w:r>
      <w:r>
        <w:rPr>
          <w:rFonts w:ascii="仿宋" w:eastAsia="仿宋" w:hAnsi="仿宋" w:hint="eastAsia"/>
          <w:sz w:val="32"/>
          <w:szCs w:val="32"/>
        </w:rPr>
        <w:t>等因素</w:t>
      </w:r>
      <w:r>
        <w:rPr>
          <w:rFonts w:ascii="仿宋" w:eastAsia="仿宋" w:hAnsi="仿宋"/>
          <w:sz w:val="32"/>
          <w:szCs w:val="32"/>
        </w:rPr>
        <w:t>的影响</w:t>
      </w:r>
      <w:r>
        <w:rPr>
          <w:rFonts w:ascii="仿宋" w:eastAsia="仿宋" w:hAnsi="仿宋" w:hint="eastAsia"/>
          <w:sz w:val="32"/>
          <w:szCs w:val="32"/>
        </w:rPr>
        <w:t>，对国家政策及相关法律法规</w:t>
      </w:r>
      <w:r>
        <w:rPr>
          <w:rFonts w:ascii="仿宋" w:eastAsia="仿宋" w:hAnsi="仿宋"/>
          <w:sz w:val="32"/>
          <w:szCs w:val="32"/>
        </w:rPr>
        <w:t>，</w:t>
      </w:r>
      <w:r>
        <w:rPr>
          <w:rFonts w:ascii="仿宋" w:eastAsia="仿宋" w:hAnsi="仿宋" w:hint="eastAsia"/>
          <w:sz w:val="32"/>
          <w:szCs w:val="32"/>
        </w:rPr>
        <w:t>产生不理解、不支持、不落实，予以对抗的心理和行为。据统计，法院审结的35件36人</w:t>
      </w:r>
      <w:r w:rsidRPr="00586BD4">
        <w:rPr>
          <w:rFonts w:ascii="仿宋" w:eastAsia="仿宋" w:hAnsi="仿宋" w:hint="eastAsia"/>
          <w:sz w:val="32"/>
          <w:szCs w:val="32"/>
        </w:rPr>
        <w:t>“退耕还林”案件中，以</w:t>
      </w:r>
      <w:r>
        <w:rPr>
          <w:rFonts w:ascii="仿宋" w:eastAsia="仿宋" w:hAnsi="仿宋"/>
          <w:sz w:val="32"/>
          <w:szCs w:val="32"/>
        </w:rPr>
        <w:t>退耕还林之后</w:t>
      </w:r>
      <w:r>
        <w:rPr>
          <w:rFonts w:ascii="仿宋" w:eastAsia="仿宋" w:hAnsi="仿宋" w:hint="eastAsia"/>
          <w:sz w:val="32"/>
          <w:szCs w:val="32"/>
        </w:rPr>
        <w:t>减少</w:t>
      </w:r>
      <w:r>
        <w:rPr>
          <w:rFonts w:ascii="仿宋" w:eastAsia="仿宋" w:hAnsi="仿宋"/>
          <w:sz w:val="32"/>
          <w:szCs w:val="32"/>
        </w:rPr>
        <w:t>经济</w:t>
      </w:r>
      <w:r>
        <w:rPr>
          <w:rFonts w:ascii="仿宋" w:eastAsia="仿宋" w:hAnsi="仿宋" w:hint="eastAsia"/>
          <w:sz w:val="32"/>
          <w:szCs w:val="32"/>
        </w:rPr>
        <w:t>收入为由，非法占用林地的</w:t>
      </w:r>
      <w:r w:rsidRPr="00586BD4">
        <w:rPr>
          <w:rFonts w:ascii="仿宋" w:eastAsia="仿宋" w:hAnsi="仿宋" w:hint="eastAsia"/>
          <w:sz w:val="32"/>
          <w:szCs w:val="32"/>
        </w:rPr>
        <w:t>，</w:t>
      </w:r>
      <w:r w:rsidRPr="00586BD4">
        <w:rPr>
          <w:rFonts w:ascii="仿宋" w:eastAsia="仿宋" w:hAnsi="仿宋" w:hint="eastAsia"/>
          <w:sz w:val="32"/>
          <w:szCs w:val="32"/>
        </w:rPr>
        <w:lastRenderedPageBreak/>
        <w:t>有16件1</w:t>
      </w:r>
      <w:r w:rsidR="00381000">
        <w:rPr>
          <w:rFonts w:ascii="仿宋" w:eastAsia="仿宋" w:hAnsi="仿宋" w:hint="eastAsia"/>
          <w:sz w:val="32"/>
          <w:szCs w:val="32"/>
        </w:rPr>
        <w:t>6</w:t>
      </w:r>
      <w:r w:rsidRPr="00586BD4">
        <w:rPr>
          <w:rFonts w:ascii="仿宋" w:eastAsia="仿宋" w:hAnsi="仿宋" w:hint="eastAsia"/>
          <w:sz w:val="32"/>
          <w:szCs w:val="32"/>
        </w:rPr>
        <w:t>人；以</w:t>
      </w:r>
      <w:r>
        <w:rPr>
          <w:rFonts w:ascii="仿宋" w:eastAsia="仿宋" w:hAnsi="仿宋"/>
          <w:sz w:val="32"/>
          <w:szCs w:val="32"/>
        </w:rPr>
        <w:t>不愿意失去土地</w:t>
      </w:r>
      <w:r>
        <w:rPr>
          <w:rFonts w:ascii="仿宋" w:eastAsia="仿宋" w:hAnsi="仿宋" w:hint="eastAsia"/>
          <w:sz w:val="32"/>
          <w:szCs w:val="32"/>
        </w:rPr>
        <w:t>为由，</w:t>
      </w:r>
      <w:r w:rsidRPr="00586BD4">
        <w:rPr>
          <w:rFonts w:ascii="仿宋" w:eastAsia="仿宋" w:hAnsi="仿宋" w:hint="eastAsia"/>
          <w:sz w:val="32"/>
          <w:szCs w:val="32"/>
        </w:rPr>
        <w:t>非法占用林地的，有8件8人；以经济补贴少为由，非法占用林地的，有5件5人；以自家基本农田</w:t>
      </w:r>
      <w:proofErr w:type="gramStart"/>
      <w:r w:rsidRPr="00586BD4">
        <w:rPr>
          <w:rFonts w:ascii="仿宋" w:eastAsia="仿宋" w:hAnsi="仿宋" w:hint="eastAsia"/>
          <w:sz w:val="32"/>
          <w:szCs w:val="32"/>
        </w:rPr>
        <w:t>少</w:t>
      </w:r>
      <w:r>
        <w:rPr>
          <w:rFonts w:ascii="仿宋" w:eastAsia="仿宋" w:hAnsi="仿宋"/>
          <w:sz w:val="32"/>
          <w:szCs w:val="32"/>
        </w:rPr>
        <w:t>失去</w:t>
      </w:r>
      <w:proofErr w:type="gramEnd"/>
      <w:r>
        <w:rPr>
          <w:rFonts w:ascii="仿宋" w:eastAsia="仿宋" w:hAnsi="仿宋"/>
          <w:sz w:val="32"/>
          <w:szCs w:val="32"/>
        </w:rPr>
        <w:t>土地后无</w:t>
      </w:r>
      <w:r>
        <w:rPr>
          <w:rFonts w:ascii="仿宋" w:eastAsia="仿宋" w:hAnsi="仿宋" w:hint="eastAsia"/>
          <w:sz w:val="32"/>
          <w:szCs w:val="32"/>
        </w:rPr>
        <w:t>其他</w:t>
      </w:r>
      <w:r>
        <w:rPr>
          <w:rFonts w:ascii="仿宋" w:eastAsia="仿宋" w:hAnsi="仿宋"/>
          <w:sz w:val="32"/>
          <w:szCs w:val="32"/>
        </w:rPr>
        <w:t>产业</w:t>
      </w:r>
      <w:r>
        <w:rPr>
          <w:rFonts w:ascii="仿宋" w:eastAsia="仿宋" w:hAnsi="仿宋" w:hint="eastAsia"/>
          <w:sz w:val="32"/>
          <w:szCs w:val="32"/>
        </w:rPr>
        <w:t>维系生活为由，</w:t>
      </w:r>
      <w:r w:rsidRPr="00586BD4">
        <w:rPr>
          <w:rFonts w:ascii="仿宋" w:eastAsia="仿宋" w:hAnsi="仿宋" w:hint="eastAsia"/>
          <w:sz w:val="32"/>
          <w:szCs w:val="32"/>
        </w:rPr>
        <w:t>非法占用林地的，有5件5人；为非法采矿，非法占用林地的，有1件2人。</w:t>
      </w:r>
    </w:p>
    <w:p w:rsidR="00E103BD" w:rsidRPr="00586BD4" w:rsidRDefault="00E103BD" w:rsidP="00E103BD">
      <w:pPr>
        <w:rPr>
          <w:rFonts w:ascii="仿宋" w:eastAsia="仿宋" w:hAnsi="仿宋"/>
          <w:sz w:val="32"/>
          <w:szCs w:val="32"/>
        </w:rPr>
      </w:pPr>
      <w:r>
        <w:rPr>
          <w:rFonts w:ascii="仿宋" w:eastAsia="仿宋" w:hAnsi="仿宋"/>
          <w:noProof/>
          <w:sz w:val="32"/>
          <w:szCs w:val="32"/>
        </w:rPr>
        <w:drawing>
          <wp:inline distT="0" distB="0" distL="0" distR="0">
            <wp:extent cx="5276850" cy="2219325"/>
            <wp:effectExtent l="0" t="0" r="0" b="9525"/>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4877C5" w:rsidRDefault="000F51CD" w:rsidP="004877C5">
      <w:pPr>
        <w:ind w:firstLineChars="200" w:firstLine="640"/>
        <w:rPr>
          <w:rFonts w:ascii="仿宋" w:eastAsia="仿宋" w:hAnsi="仿宋"/>
          <w:sz w:val="32"/>
          <w:szCs w:val="32"/>
        </w:rPr>
      </w:pPr>
      <w:r w:rsidRPr="004877C5">
        <w:rPr>
          <w:rFonts w:ascii="仿宋" w:eastAsia="仿宋" w:hAnsi="仿宋" w:hint="eastAsia"/>
          <w:sz w:val="32"/>
          <w:szCs w:val="32"/>
        </w:rPr>
        <w:t>2.农民对法律后果严重性的认识不足。</w:t>
      </w:r>
      <w:r w:rsidRPr="00586BD4">
        <w:rPr>
          <w:rFonts w:ascii="仿宋" w:eastAsia="仿宋" w:hAnsi="仿宋" w:hint="eastAsia"/>
          <w:sz w:val="32"/>
          <w:szCs w:val="32"/>
        </w:rPr>
        <w:t>《退耕还林条例》第十八条规定， 退耕还</w:t>
      </w:r>
      <w:proofErr w:type="gramStart"/>
      <w:r w:rsidRPr="00586BD4">
        <w:rPr>
          <w:rFonts w:ascii="仿宋" w:eastAsia="仿宋" w:hAnsi="仿宋" w:hint="eastAsia"/>
          <w:sz w:val="32"/>
          <w:szCs w:val="32"/>
        </w:rPr>
        <w:t>林必须</w:t>
      </w:r>
      <w:proofErr w:type="gramEnd"/>
      <w:r w:rsidRPr="00586BD4">
        <w:rPr>
          <w:rFonts w:ascii="仿宋" w:eastAsia="仿宋" w:hAnsi="仿宋" w:hint="eastAsia"/>
          <w:sz w:val="32"/>
          <w:szCs w:val="32"/>
        </w:rPr>
        <w:t>依照经批准的规划进行。未经原批准机关同意，不得擅自调整退耕还林规划。退耕还林规划是依照当前生态环境和社会经济发展水平的实际情况，按照法定程序编制、审核和批准的，一经批准，即是具有法律约束力的文件。为了保持规划的严肃性和权威性，确保规划的贯彻执行，实现规划确定的奋斗目标，退耕还</w:t>
      </w:r>
      <w:proofErr w:type="gramStart"/>
      <w:r w:rsidRPr="00586BD4">
        <w:rPr>
          <w:rFonts w:ascii="仿宋" w:eastAsia="仿宋" w:hAnsi="仿宋" w:hint="eastAsia"/>
          <w:sz w:val="32"/>
          <w:szCs w:val="32"/>
        </w:rPr>
        <w:t>林必须</w:t>
      </w:r>
      <w:proofErr w:type="gramEnd"/>
      <w:r w:rsidRPr="00586BD4">
        <w:rPr>
          <w:rFonts w:ascii="仿宋" w:eastAsia="仿宋" w:hAnsi="仿宋" w:hint="eastAsia"/>
          <w:sz w:val="32"/>
          <w:szCs w:val="32"/>
        </w:rPr>
        <w:t>依照批准的规划进行，未经批准不允许作调整，不得擅自更改。该条例第二十条又规定，</w:t>
      </w:r>
      <w:r>
        <w:rPr>
          <w:rFonts w:ascii="仿宋" w:eastAsia="仿宋" w:hAnsi="仿宋"/>
          <w:sz w:val="32"/>
          <w:szCs w:val="32"/>
        </w:rPr>
        <w:t xml:space="preserve"> </w:t>
      </w:r>
      <w:r w:rsidRPr="00586BD4">
        <w:rPr>
          <w:rFonts w:ascii="仿宋" w:eastAsia="仿宋" w:hAnsi="仿宋" w:hint="eastAsia"/>
          <w:sz w:val="32"/>
          <w:szCs w:val="32"/>
        </w:rPr>
        <w:t>县级人民政府林业行政主管部门为了保证退耕还林工程在本县的顺利实施，可以按分解到县的年度计划任务，充分考虑本县的具体情况，组织专业技术</w:t>
      </w:r>
      <w:r w:rsidRPr="00586BD4">
        <w:rPr>
          <w:rFonts w:ascii="仿宋" w:eastAsia="仿宋" w:hAnsi="仿宋" w:hint="eastAsia"/>
          <w:sz w:val="32"/>
          <w:szCs w:val="32"/>
        </w:rPr>
        <w:lastRenderedPageBreak/>
        <w:t>人员编制县级年度实施方案，报本级人民政府批准后实施，并报省级人民政府林业行政主管部门备案。该条例第六十二条还规定，退耕还林者在退耕还林中擅自复耕或者违反作业设计以及在退耕还</w:t>
      </w:r>
      <w:proofErr w:type="gramStart"/>
      <w:r w:rsidRPr="00586BD4">
        <w:rPr>
          <w:rFonts w:ascii="仿宋" w:eastAsia="仿宋" w:hAnsi="仿宋" w:hint="eastAsia"/>
          <w:sz w:val="32"/>
          <w:szCs w:val="32"/>
        </w:rPr>
        <w:t>林项目</w:t>
      </w:r>
      <w:proofErr w:type="gramEnd"/>
      <w:r w:rsidRPr="00586BD4">
        <w:rPr>
          <w:rFonts w:ascii="仿宋" w:eastAsia="仿宋" w:hAnsi="仿宋" w:hint="eastAsia"/>
          <w:sz w:val="32"/>
          <w:szCs w:val="32"/>
        </w:rPr>
        <w:t>实施范围内从事滥采、乱挖等破坏地表植被的活动的，构成犯罪的，依照刑法关于非法占用农用地罪、滥伐林木罪或者其他罪的规定，依法追究刑事责任。对此，部分农民不以为然，甚至为自己的违法犯罪行为找借口。据统计，</w:t>
      </w:r>
      <w:r>
        <w:rPr>
          <w:rFonts w:ascii="仿宋" w:eastAsia="仿宋" w:hAnsi="仿宋" w:hint="eastAsia"/>
          <w:sz w:val="32"/>
          <w:szCs w:val="32"/>
        </w:rPr>
        <w:t>法院审结的35件36人</w:t>
      </w:r>
      <w:r w:rsidRPr="00586BD4">
        <w:rPr>
          <w:rFonts w:ascii="仿宋" w:eastAsia="仿宋" w:hAnsi="仿宋" w:hint="eastAsia"/>
          <w:sz w:val="32"/>
          <w:szCs w:val="32"/>
        </w:rPr>
        <w:t>“退耕还林”案件中，因“退耕还林”犯罪被判处有期徒刑，又复耕的有3件3人。</w:t>
      </w:r>
    </w:p>
    <w:p w:rsidR="004877C5" w:rsidRDefault="000F51CD" w:rsidP="004877C5">
      <w:pPr>
        <w:ind w:firstLineChars="200" w:firstLine="640"/>
        <w:rPr>
          <w:rFonts w:ascii="仿宋" w:eastAsia="仿宋" w:hAnsi="仿宋"/>
          <w:sz w:val="32"/>
          <w:szCs w:val="32"/>
        </w:rPr>
      </w:pPr>
      <w:r w:rsidRPr="00586BD4">
        <w:rPr>
          <w:rFonts w:ascii="仿宋" w:eastAsia="仿宋" w:hAnsi="仿宋" w:hint="eastAsia"/>
          <w:sz w:val="32"/>
          <w:szCs w:val="32"/>
        </w:rPr>
        <w:t>其一，被告人王传斗非法占用林地案。2012年9月王传斗因在林地种植玉米，数量较大，且鉴于其家属于案发后在被占有的林地内栽植了人工林林木，被判处有期徒刑一年六个月，缓刑二年，并处罚金人民币二万元。2014年4月王传斗以增加经济收入为由，于2014年4月复耕了该退耕还林地。</w:t>
      </w:r>
    </w:p>
    <w:p w:rsidR="004877C5" w:rsidRDefault="000F51CD" w:rsidP="004877C5">
      <w:pPr>
        <w:ind w:firstLineChars="200" w:firstLine="640"/>
        <w:rPr>
          <w:rFonts w:ascii="仿宋" w:eastAsia="仿宋" w:hAnsi="仿宋"/>
          <w:sz w:val="32"/>
          <w:szCs w:val="32"/>
        </w:rPr>
      </w:pPr>
      <w:r w:rsidRPr="00586BD4">
        <w:rPr>
          <w:rFonts w:ascii="仿宋" w:eastAsia="仿宋" w:hAnsi="仿宋" w:hint="eastAsia"/>
          <w:sz w:val="32"/>
          <w:szCs w:val="32"/>
        </w:rPr>
        <w:t>其二，被告人修金库非法占用林地案。2007年9月修金库因在退耕还林地种植玉米被判处有期徒刑二年缓刑二年，并处罚金人民币一万元，2008年修金库以其居住的红旗岭镇二道岗村无基本农田、无生活来源为由（其在户籍所在地有基本农田，妻子在磐石市红旗岭中心校任教），复耕了该退耕还林地，因此被撤销缓刑，被免于刑事处罚，执行有期徒刑二年，并处罚金人民币一万元，2010年3月至2015年5</w:t>
      </w:r>
      <w:r w:rsidRPr="00586BD4">
        <w:rPr>
          <w:rFonts w:ascii="仿宋" w:eastAsia="仿宋" w:hAnsi="仿宋" w:hint="eastAsia"/>
          <w:sz w:val="32"/>
          <w:szCs w:val="32"/>
        </w:rPr>
        <w:lastRenderedPageBreak/>
        <w:t>月其越级上访并再一次复耕了该退耕还林地，且通过越级访、喝农药自杀等方式向法院施压。</w:t>
      </w:r>
    </w:p>
    <w:p w:rsidR="00BD5BC2" w:rsidRPr="004877C5" w:rsidRDefault="000F51CD" w:rsidP="004877C5">
      <w:pPr>
        <w:ind w:firstLineChars="200" w:firstLine="640"/>
        <w:rPr>
          <w:rFonts w:ascii="仿宋" w:eastAsia="仿宋" w:hAnsi="仿宋"/>
          <w:sz w:val="32"/>
          <w:szCs w:val="32"/>
        </w:rPr>
      </w:pPr>
      <w:r w:rsidRPr="00586BD4">
        <w:rPr>
          <w:rFonts w:ascii="仿宋" w:eastAsia="仿宋" w:hAnsi="仿宋" w:hint="eastAsia"/>
          <w:sz w:val="32"/>
          <w:szCs w:val="32"/>
        </w:rPr>
        <w:t>其三，被告人陆英山非法占用林地案。2013年至</w:t>
      </w:r>
      <w:proofErr w:type="gramStart"/>
      <w:r w:rsidRPr="00586BD4">
        <w:rPr>
          <w:rFonts w:ascii="仿宋" w:eastAsia="仿宋" w:hAnsi="仿宋" w:hint="eastAsia"/>
          <w:sz w:val="32"/>
          <w:szCs w:val="32"/>
        </w:rPr>
        <w:t>2016年间陆英山</w:t>
      </w:r>
      <w:proofErr w:type="gramEnd"/>
      <w:r w:rsidRPr="00586BD4">
        <w:rPr>
          <w:rFonts w:ascii="仿宋" w:eastAsia="仿宋" w:hAnsi="仿宋" w:hint="eastAsia"/>
          <w:sz w:val="32"/>
          <w:szCs w:val="32"/>
        </w:rPr>
        <w:t>时任磐石市牛心镇虎龙村党支部书记并系磐石市牛心镇人大代表。2014年1月，磐石市委下发《关于在全市范围内开展清收非法侵占林地实施停耕还林工作的实施方案》，规定从2014年1月至2016年12月完成清收还林任务。因此，磐石市牛心镇人民政府于2016年1月下发《牛心镇2016年林地清收还林攻坚战实施方案》，提出2016年清收还</w:t>
      </w:r>
      <w:proofErr w:type="gramStart"/>
      <w:r w:rsidRPr="00586BD4">
        <w:rPr>
          <w:rFonts w:ascii="仿宋" w:eastAsia="仿宋" w:hAnsi="仿宋" w:hint="eastAsia"/>
          <w:sz w:val="32"/>
          <w:szCs w:val="32"/>
        </w:rPr>
        <w:t>林目标</w:t>
      </w:r>
      <w:proofErr w:type="gramEnd"/>
      <w:r w:rsidRPr="00586BD4">
        <w:rPr>
          <w:rFonts w:ascii="仿宋" w:eastAsia="仿宋" w:hAnsi="仿宋" w:hint="eastAsia"/>
          <w:sz w:val="32"/>
          <w:szCs w:val="32"/>
        </w:rPr>
        <w:t>为应收尽收，应</w:t>
      </w:r>
      <w:proofErr w:type="gramStart"/>
      <w:r w:rsidRPr="00586BD4">
        <w:rPr>
          <w:rFonts w:ascii="仿宋" w:eastAsia="仿宋" w:hAnsi="仿宋" w:hint="eastAsia"/>
          <w:sz w:val="32"/>
          <w:szCs w:val="32"/>
        </w:rPr>
        <w:t>还尽还的</w:t>
      </w:r>
      <w:proofErr w:type="gramEnd"/>
      <w:r w:rsidRPr="00586BD4">
        <w:rPr>
          <w:rFonts w:ascii="仿宋" w:eastAsia="仿宋" w:hAnsi="仿宋" w:hint="eastAsia"/>
          <w:sz w:val="32"/>
          <w:szCs w:val="32"/>
        </w:rPr>
        <w:t>规定。同年3月该镇人民政府</w:t>
      </w:r>
      <w:proofErr w:type="gramStart"/>
      <w:r w:rsidRPr="00586BD4">
        <w:rPr>
          <w:rFonts w:ascii="仿宋" w:eastAsia="仿宋" w:hAnsi="仿宋" w:hint="eastAsia"/>
          <w:sz w:val="32"/>
          <w:szCs w:val="32"/>
        </w:rPr>
        <w:t>及细林林场</w:t>
      </w:r>
      <w:proofErr w:type="gramEnd"/>
      <w:r w:rsidRPr="00586BD4">
        <w:rPr>
          <w:rFonts w:ascii="仿宋" w:eastAsia="仿宋" w:hAnsi="仿宋" w:hint="eastAsia"/>
          <w:sz w:val="32"/>
          <w:szCs w:val="32"/>
        </w:rPr>
        <w:t>召开工作会议，传达文件精神并对具体工作进行部署，陆英山到会并签署了《2016年清收还林工作目标管理责任状》《2016年牛心镇人民政府清收还林管护责任状》。同年</w:t>
      </w:r>
      <w:proofErr w:type="gramStart"/>
      <w:r w:rsidRPr="00586BD4">
        <w:rPr>
          <w:rFonts w:ascii="仿宋" w:eastAsia="仿宋" w:hAnsi="仿宋" w:hint="eastAsia"/>
          <w:sz w:val="32"/>
          <w:szCs w:val="32"/>
        </w:rPr>
        <w:t>3月12日细林林场</w:t>
      </w:r>
      <w:proofErr w:type="gramEnd"/>
      <w:r w:rsidRPr="00586BD4">
        <w:rPr>
          <w:rFonts w:ascii="仿宋" w:eastAsia="仿宋" w:hAnsi="仿宋" w:hint="eastAsia"/>
          <w:sz w:val="32"/>
          <w:szCs w:val="32"/>
        </w:rPr>
        <w:t>向陆英山送达停耕还林告知书，明确要求其将位于</w:t>
      </w:r>
      <w:r>
        <w:rPr>
          <w:rFonts w:ascii="仿宋" w:eastAsia="仿宋" w:hAnsi="仿宋" w:hint="eastAsia"/>
          <w:sz w:val="32"/>
          <w:szCs w:val="32"/>
        </w:rPr>
        <w:t>磐石市细</w:t>
      </w:r>
      <w:proofErr w:type="gramStart"/>
      <w:r>
        <w:rPr>
          <w:rFonts w:ascii="仿宋" w:eastAsia="仿宋" w:hAnsi="仿宋" w:hint="eastAsia"/>
          <w:sz w:val="32"/>
          <w:szCs w:val="32"/>
        </w:rPr>
        <w:t>林</w:t>
      </w:r>
      <w:proofErr w:type="gramEnd"/>
      <w:r>
        <w:rPr>
          <w:rFonts w:ascii="仿宋" w:eastAsia="仿宋" w:hAnsi="仿宋" w:hint="eastAsia"/>
          <w:sz w:val="32"/>
          <w:szCs w:val="32"/>
        </w:rPr>
        <w:t>林场营林区南山头（横坐标：0276089，纵坐标4743760）1.9公顷</w:t>
      </w:r>
      <w:r w:rsidRPr="00586BD4">
        <w:rPr>
          <w:rFonts w:ascii="仿宋" w:eastAsia="仿宋" w:hAnsi="仿宋" w:hint="eastAsia"/>
          <w:sz w:val="32"/>
          <w:szCs w:val="32"/>
        </w:rPr>
        <w:t>国有林地，于2016年4月20日前还林，陆英山签收送达回证</w:t>
      </w:r>
      <w:r>
        <w:rPr>
          <w:rFonts w:ascii="仿宋" w:eastAsia="仿宋" w:hAnsi="仿宋" w:hint="eastAsia"/>
          <w:sz w:val="32"/>
          <w:szCs w:val="32"/>
        </w:rPr>
        <w:t>并还林3370平方米（5.05亩）后，以面积存在争议且此林地应分三年还清为由，拒绝继续还林，并在该还林地种植玉米、角瓜，喷洒农药，造成林业种植条件严重毁坏，2016年11月14日被</w:t>
      </w:r>
      <w:r w:rsidRPr="00586BD4">
        <w:rPr>
          <w:rFonts w:ascii="仿宋" w:eastAsia="仿宋" w:hAnsi="仿宋" w:hint="eastAsia"/>
          <w:sz w:val="32"/>
          <w:szCs w:val="32"/>
        </w:rPr>
        <w:t>判处有期徒刑六个月，并处罚金人民币五千元。</w:t>
      </w:r>
      <w:r w:rsidR="00CE3614">
        <w:rPr>
          <w:rFonts w:ascii="仿宋" w:eastAsia="仿宋" w:hAnsi="仿宋" w:hint="eastAsia"/>
          <w:sz w:val="32"/>
          <w:szCs w:val="32"/>
        </w:rPr>
        <w:t>宣判后，陆英山不服提出上诉</w:t>
      </w:r>
      <w:r>
        <w:rPr>
          <w:rFonts w:ascii="仿宋" w:eastAsia="仿宋" w:hAnsi="仿宋" w:hint="eastAsia"/>
          <w:sz w:val="32"/>
          <w:szCs w:val="32"/>
        </w:rPr>
        <w:t>，吉林市中级人民法院维持原判驳回上诉，</w:t>
      </w:r>
      <w:r w:rsidR="00CE3614">
        <w:rPr>
          <w:rFonts w:ascii="仿宋" w:eastAsia="仿宋" w:hAnsi="仿宋" w:hint="eastAsia"/>
          <w:sz w:val="32"/>
          <w:szCs w:val="32"/>
        </w:rPr>
        <w:t>后</w:t>
      </w:r>
      <w:r w:rsidR="00CE3614">
        <w:rPr>
          <w:rFonts w:ascii="仿宋" w:eastAsia="仿宋" w:hAnsi="仿宋" w:hint="eastAsia"/>
          <w:sz w:val="32"/>
          <w:szCs w:val="32"/>
        </w:rPr>
        <w:lastRenderedPageBreak/>
        <w:t>到</w:t>
      </w:r>
      <w:bookmarkStart w:id="10" w:name="_GoBack"/>
      <w:bookmarkEnd w:id="10"/>
      <w:r>
        <w:rPr>
          <w:rFonts w:ascii="仿宋" w:eastAsia="仿宋" w:hAnsi="仿宋" w:hint="eastAsia"/>
          <w:sz w:val="32"/>
          <w:szCs w:val="32"/>
        </w:rPr>
        <w:t>吉林省高级人民法院申诉。陆英山刑满释放后，自2017年5月至2019年9月</w:t>
      </w:r>
      <w:r w:rsidRPr="00586BD4">
        <w:rPr>
          <w:rFonts w:ascii="仿宋" w:eastAsia="仿宋" w:hAnsi="仿宋" w:hint="eastAsia"/>
          <w:sz w:val="32"/>
          <w:szCs w:val="32"/>
        </w:rPr>
        <w:t>复耕了该退耕还林地。</w:t>
      </w:r>
    </w:p>
    <w:p w:rsidR="000F51CD" w:rsidRDefault="000F51CD" w:rsidP="000F51CD">
      <w:pPr>
        <w:pStyle w:val="a5"/>
        <w:spacing w:beforeAutospacing="0" w:afterAutospacing="0"/>
        <w:ind w:firstLineChars="200" w:firstLine="643"/>
        <w:jc w:val="both"/>
        <w:outlineLvl w:val="1"/>
        <w:rPr>
          <w:rFonts w:ascii="仿宋" w:eastAsia="仿宋" w:hAnsi="仿宋" w:cs="仿宋"/>
          <w:b/>
          <w:bCs/>
          <w:sz w:val="32"/>
          <w:szCs w:val="32"/>
        </w:rPr>
      </w:pPr>
      <w:bookmarkStart w:id="11" w:name="_Toc20226122"/>
      <w:r w:rsidRPr="000F51CD">
        <w:rPr>
          <w:rFonts w:ascii="仿宋" w:eastAsia="仿宋" w:hAnsi="仿宋" w:cs="仿宋" w:hint="eastAsia"/>
          <w:b/>
          <w:bCs/>
          <w:sz w:val="32"/>
          <w:szCs w:val="32"/>
        </w:rPr>
        <w:t>（二）“退耕还林”犯罪下降原因分析</w:t>
      </w:r>
      <w:bookmarkEnd w:id="11"/>
    </w:p>
    <w:p w:rsidR="00A145F9" w:rsidRPr="00A145F9" w:rsidRDefault="00A145F9" w:rsidP="00A145F9">
      <w:pPr>
        <w:pStyle w:val="a5"/>
        <w:spacing w:beforeAutospacing="0" w:afterAutospacing="0"/>
        <w:ind w:firstLineChars="200" w:firstLine="221"/>
        <w:jc w:val="both"/>
        <w:outlineLvl w:val="1"/>
        <w:rPr>
          <w:rFonts w:ascii="仿宋" w:eastAsia="仿宋" w:hAnsi="仿宋" w:cs="仿宋"/>
          <w:b/>
          <w:bCs/>
          <w:sz w:val="11"/>
          <w:szCs w:val="11"/>
        </w:rPr>
      </w:pPr>
    </w:p>
    <w:p w:rsidR="004877C5" w:rsidRPr="000F51CD" w:rsidRDefault="00723D29" w:rsidP="004877C5">
      <w:pPr>
        <w:pStyle w:val="a5"/>
        <w:spacing w:beforeAutospacing="0" w:afterAutospacing="0"/>
        <w:jc w:val="both"/>
        <w:outlineLvl w:val="1"/>
        <w:rPr>
          <w:rFonts w:ascii="仿宋" w:eastAsia="仿宋" w:hAnsi="仿宋" w:cs="仿宋"/>
          <w:b/>
          <w:bCs/>
          <w:sz w:val="32"/>
          <w:szCs w:val="32"/>
        </w:rPr>
      </w:pPr>
      <w:r>
        <w:rPr>
          <w:noProof/>
        </w:rPr>
        <mc:AlternateContent>
          <mc:Choice Requires="wps">
            <w:drawing>
              <wp:anchor distT="0" distB="0" distL="114300" distR="114300" simplePos="0" relativeHeight="251661312" behindDoc="1" locked="0" layoutInCell="1" allowOverlap="1" wp14:anchorId="195DCE72" wp14:editId="3EC5B837">
                <wp:simplePos x="0" y="0"/>
                <wp:positionH relativeFrom="column">
                  <wp:posOffset>3667125</wp:posOffset>
                </wp:positionH>
                <wp:positionV relativeFrom="paragraph">
                  <wp:posOffset>1232535</wp:posOffset>
                </wp:positionV>
                <wp:extent cx="722630" cy="571500"/>
                <wp:effectExtent l="38100" t="0" r="39370" b="19050"/>
                <wp:wrapNone/>
                <wp:docPr id="19" name="燕尾形 19"/>
                <wp:cNvGraphicFramePr/>
                <a:graphic xmlns:a="http://schemas.openxmlformats.org/drawingml/2006/main">
                  <a:graphicData uri="http://schemas.microsoft.com/office/word/2010/wordprocessingShape">
                    <wps:wsp>
                      <wps:cNvSpPr/>
                      <wps:spPr>
                        <a:xfrm>
                          <a:off x="0" y="0"/>
                          <a:ext cx="722630" cy="571500"/>
                        </a:xfrm>
                        <a:prstGeom prst="chevron">
                          <a:avLst>
                            <a:gd name="adj" fmla="val 70610"/>
                          </a:avLst>
                        </a:prstGeom>
                        <a:solidFill>
                          <a:srgbClr val="70AD47">
                            <a:hueOff val="0"/>
                            <a:satOff val="0"/>
                            <a:lumOff val="0"/>
                            <a:alphaOff val="0"/>
                          </a:srgbClr>
                        </a:solidFill>
                        <a:ln w="12700" cap="flat" cmpd="sng" algn="ctr">
                          <a:solidFill>
                            <a:srgbClr val="70AD47">
                              <a:hueOff val="0"/>
                              <a:satOff val="0"/>
                              <a:lumOff val="0"/>
                              <a:alphaOff val="0"/>
                            </a:srgbClr>
                          </a:solidFill>
                          <a:prstDash val="solid"/>
                          <a:miter lim="800000"/>
                        </a:ln>
                        <a:effectLst/>
                      </wps:spPr>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燕尾形 19" o:spid="_x0000_s1026" type="#_x0000_t55" style="position:absolute;left:0;text-align:left;margin-left:288.75pt;margin-top:97.05pt;width:56.9pt;height:4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" adj="9538" fillcolor="#70ad47" strokecolor="#70ad47" strokeweight="1pt"/>
            </w:pict>
          </mc:Fallback>
        </mc:AlternateContent>
      </w:r>
      <w:r>
        <w:rPr>
          <w:noProof/>
        </w:rPr>
        <mc:AlternateContent>
          <mc:Choice Requires="wps">
            <w:drawing>
              <wp:anchor distT="0" distB="0" distL="114300" distR="114300" simplePos="0" relativeHeight="251659264" behindDoc="1" locked="0" layoutInCell="1" allowOverlap="1" wp14:anchorId="007FE924" wp14:editId="461FC486">
                <wp:simplePos x="0" y="0"/>
                <wp:positionH relativeFrom="column">
                  <wp:posOffset>2828925</wp:posOffset>
                </wp:positionH>
                <wp:positionV relativeFrom="paragraph">
                  <wp:posOffset>1232535</wp:posOffset>
                </wp:positionV>
                <wp:extent cx="722630" cy="571500"/>
                <wp:effectExtent l="38100" t="0" r="39370" b="19050"/>
                <wp:wrapNone/>
                <wp:docPr id="18" name="燕尾形 18"/>
                <wp:cNvGraphicFramePr/>
                <a:graphic xmlns:a="http://schemas.openxmlformats.org/drawingml/2006/main">
                  <a:graphicData uri="http://schemas.microsoft.com/office/word/2010/wordprocessingShape">
                    <wps:wsp>
                      <wps:cNvSpPr/>
                      <wps:spPr>
                        <a:xfrm>
                          <a:off x="0" y="0"/>
                          <a:ext cx="722630" cy="571500"/>
                        </a:xfrm>
                        <a:prstGeom prst="chevron">
                          <a:avLst>
                            <a:gd name="adj" fmla="val 70610"/>
                          </a:avLst>
                        </a:prstGeom>
                        <a:blipFill rotWithShape="0">
                          <a:blip r:embed="rId22"/>
                          <a:stretch>
                            <a:fillRect/>
                          </a:stretch>
                        </a:blipFill>
                        <a:ln w="12700" cap="flat" cmpd="sng" algn="ctr">
                          <a:solidFill>
                            <a:srgbClr val="A5A5A5">
                              <a:hueOff val="0"/>
                              <a:satOff val="0"/>
                              <a:lumOff val="0"/>
                              <a:alphaOff val="0"/>
                            </a:srgbClr>
                          </a:solidFill>
                          <a:prstDash val="solid"/>
                          <a:miter lim="800000"/>
                        </a:ln>
                        <a:effectLst/>
                      </wps:spPr>
                      <wps:bodyPr/>
                    </wps:wsp>
                  </a:graphicData>
                </a:graphic>
              </wp:anchor>
            </w:drawing>
          </mc:Choice>
          <mc:Fallback>
            <w:pict>
              <v:shape id="燕尾形 18" o:spid="_x0000_s1026" type="#_x0000_t55" style="position:absolute;left:0;text-align:left;margin-left:222.75pt;margin-top:97.05pt;width:56.9pt;height: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" adj="9538" strokecolor="#a5a5a5" strokeweight="1pt">
                <v:fill r:id="rId23" o:title="" recolor="t" type="frame"/>
              </v:shape>
            </w:pict>
          </mc:Fallback>
        </mc:AlternateContent>
      </w:r>
      <w:r w:rsidR="004877C5">
        <w:rPr>
          <w:rFonts w:ascii="仿宋" w:eastAsia="仿宋" w:hAnsi="仿宋"/>
          <w:noProof/>
          <w:sz w:val="32"/>
          <w:szCs w:val="32"/>
        </w:rPr>
        <w:drawing>
          <wp:inline distT="0" distB="0" distL="0" distR="0" wp14:anchorId="4BC3163B" wp14:editId="1638BAAA">
            <wp:extent cx="5276850" cy="2628900"/>
            <wp:effectExtent l="0" t="0" r="0" b="19050"/>
            <wp:docPr id="17" name="图示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0F51CD" w:rsidRPr="00586BD4" w:rsidRDefault="000F51CD" w:rsidP="00586BD4">
      <w:pPr>
        <w:ind w:firstLineChars="200" w:firstLine="640"/>
        <w:rPr>
          <w:rFonts w:ascii="仿宋" w:eastAsia="仿宋" w:hAnsi="仿宋"/>
          <w:sz w:val="32"/>
          <w:szCs w:val="32"/>
        </w:rPr>
      </w:pPr>
      <w:r>
        <w:rPr>
          <w:rFonts w:ascii="仿宋" w:eastAsia="仿宋" w:hAnsi="仿宋" w:hint="eastAsia"/>
          <w:sz w:val="32"/>
          <w:szCs w:val="32"/>
        </w:rPr>
        <w:t>1.林业、公安、检察部门多部门成立联合工作组，摸排</w:t>
      </w:r>
      <w:r w:rsidRPr="00586BD4">
        <w:rPr>
          <w:rFonts w:ascii="仿宋" w:eastAsia="仿宋" w:hAnsi="仿宋" w:hint="eastAsia"/>
          <w:sz w:val="32"/>
          <w:szCs w:val="32"/>
        </w:rPr>
        <w:t>“退耕还林”犯罪</w:t>
      </w:r>
      <w:r>
        <w:rPr>
          <w:rFonts w:ascii="仿宋" w:eastAsia="仿宋" w:hAnsi="仿宋" w:hint="eastAsia"/>
          <w:sz w:val="32"/>
          <w:szCs w:val="32"/>
        </w:rPr>
        <w:t>线索。2014年1月磐石市委、市政府成立以市委书记、市长为组长，相关副市级领导为副组长，公检法司及市林业局、国土资源局、农业局、信访局等18个相关部门和单位为成员的全市清收</w:t>
      </w:r>
      <w:r w:rsidRPr="00586BD4">
        <w:rPr>
          <w:rFonts w:ascii="仿宋" w:eastAsia="仿宋" w:hAnsi="仿宋" w:hint="eastAsia"/>
          <w:sz w:val="32"/>
          <w:szCs w:val="32"/>
        </w:rPr>
        <w:t>侵占林地实施停耕还林工作领导小组，下设工作推进组、</w:t>
      </w:r>
      <w:proofErr w:type="gramStart"/>
      <w:r w:rsidRPr="00586BD4">
        <w:rPr>
          <w:rFonts w:ascii="仿宋" w:eastAsia="仿宋" w:hAnsi="仿宋" w:hint="eastAsia"/>
          <w:sz w:val="32"/>
          <w:szCs w:val="32"/>
        </w:rPr>
        <w:t>维稳工作组</w:t>
      </w:r>
      <w:proofErr w:type="gramEnd"/>
      <w:r w:rsidRPr="00586BD4">
        <w:rPr>
          <w:rFonts w:ascii="仿宋" w:eastAsia="仿宋" w:hAnsi="仿宋" w:hint="eastAsia"/>
          <w:sz w:val="32"/>
          <w:szCs w:val="32"/>
        </w:rPr>
        <w:t>、案件查处组、宣传报道组等4个工作组，全面开展工作。其中，开展了“清收还林”犯罪专项打击活动。案件</w:t>
      </w:r>
      <w:proofErr w:type="gramStart"/>
      <w:r w:rsidRPr="00586BD4">
        <w:rPr>
          <w:rFonts w:ascii="仿宋" w:eastAsia="仿宋" w:hAnsi="仿宋" w:hint="eastAsia"/>
          <w:sz w:val="32"/>
          <w:szCs w:val="32"/>
        </w:rPr>
        <w:t>查处组</w:t>
      </w:r>
      <w:proofErr w:type="gramEnd"/>
      <w:r w:rsidRPr="00586BD4">
        <w:rPr>
          <w:rFonts w:ascii="仿宋" w:eastAsia="仿宋" w:hAnsi="仿宋" w:hint="eastAsia"/>
          <w:sz w:val="32"/>
          <w:szCs w:val="32"/>
        </w:rPr>
        <w:t>在各乡镇街林场或林业站的协调配合下，沉底摸排违法犯罪线索，建立林业、公安、</w:t>
      </w:r>
      <w:proofErr w:type="gramStart"/>
      <w:r w:rsidRPr="00586BD4">
        <w:rPr>
          <w:rFonts w:ascii="仿宋" w:eastAsia="仿宋" w:hAnsi="仿宋" w:hint="eastAsia"/>
          <w:sz w:val="32"/>
          <w:szCs w:val="32"/>
        </w:rPr>
        <w:t>检察联系</w:t>
      </w:r>
      <w:proofErr w:type="gramEnd"/>
      <w:r w:rsidRPr="00586BD4">
        <w:rPr>
          <w:rFonts w:ascii="仿宋" w:eastAsia="仿宋" w:hAnsi="仿宋" w:hint="eastAsia"/>
          <w:sz w:val="32"/>
          <w:szCs w:val="32"/>
        </w:rPr>
        <w:t>工作机制，确定重点案件，形成严厉打击、震慑犯罪的有效氛围。据统计，2014年至2019年共有14人投案，其中到案件</w:t>
      </w:r>
      <w:proofErr w:type="gramStart"/>
      <w:r w:rsidRPr="00586BD4">
        <w:rPr>
          <w:rFonts w:ascii="仿宋" w:eastAsia="仿宋" w:hAnsi="仿宋" w:hint="eastAsia"/>
          <w:sz w:val="32"/>
          <w:szCs w:val="32"/>
        </w:rPr>
        <w:t>查处组投案</w:t>
      </w:r>
      <w:proofErr w:type="gramEnd"/>
      <w:r w:rsidRPr="00586BD4">
        <w:rPr>
          <w:rFonts w:ascii="仿宋" w:eastAsia="仿宋" w:hAnsi="仿宋" w:hint="eastAsia"/>
          <w:sz w:val="32"/>
          <w:szCs w:val="32"/>
        </w:rPr>
        <w:t>4人，到公安机关投案10人。</w:t>
      </w:r>
    </w:p>
    <w:p w:rsidR="000F51CD" w:rsidRDefault="000F51CD" w:rsidP="000F51CD">
      <w:pPr>
        <w:ind w:firstLineChars="200" w:firstLine="640"/>
        <w:rPr>
          <w:rFonts w:ascii="仿宋" w:eastAsia="仿宋" w:hAnsi="仿宋"/>
          <w:sz w:val="32"/>
          <w:szCs w:val="32"/>
        </w:rPr>
      </w:pPr>
      <w:r w:rsidRPr="00586BD4">
        <w:rPr>
          <w:rFonts w:ascii="仿宋" w:eastAsia="仿宋" w:hAnsi="仿宋" w:hint="eastAsia"/>
          <w:sz w:val="32"/>
          <w:szCs w:val="32"/>
        </w:rPr>
        <w:lastRenderedPageBreak/>
        <w:t>2.市政府、市林业局、广播电视管理局、法院“四位一体”，多角度、全方位广泛</w:t>
      </w:r>
      <w:r>
        <w:rPr>
          <w:rFonts w:ascii="仿宋" w:eastAsia="仿宋" w:hAnsi="仿宋" w:hint="eastAsia"/>
          <w:sz w:val="32"/>
          <w:szCs w:val="32"/>
        </w:rPr>
        <w:t>宣传退耕还</w:t>
      </w:r>
      <w:proofErr w:type="gramStart"/>
      <w:r>
        <w:rPr>
          <w:rFonts w:ascii="仿宋" w:eastAsia="仿宋" w:hAnsi="仿宋" w:hint="eastAsia"/>
          <w:sz w:val="32"/>
          <w:szCs w:val="32"/>
        </w:rPr>
        <w:t>林政策</w:t>
      </w:r>
      <w:proofErr w:type="gramEnd"/>
      <w:r>
        <w:rPr>
          <w:rFonts w:ascii="仿宋" w:eastAsia="仿宋" w:hAnsi="仿宋" w:hint="eastAsia"/>
          <w:sz w:val="32"/>
          <w:szCs w:val="32"/>
        </w:rPr>
        <w:t>和法律法规。一是由市政府组织，市林业局林政科负责对全市支部书记进行退耕还</w:t>
      </w:r>
      <w:proofErr w:type="gramStart"/>
      <w:r>
        <w:rPr>
          <w:rFonts w:ascii="仿宋" w:eastAsia="仿宋" w:hAnsi="仿宋" w:hint="eastAsia"/>
          <w:sz w:val="32"/>
          <w:szCs w:val="32"/>
        </w:rPr>
        <w:t>林政策</w:t>
      </w:r>
      <w:proofErr w:type="gramEnd"/>
      <w:r>
        <w:rPr>
          <w:rFonts w:ascii="仿宋" w:eastAsia="仿宋" w:hAnsi="仿宋" w:hint="eastAsia"/>
          <w:sz w:val="32"/>
          <w:szCs w:val="32"/>
        </w:rPr>
        <w:t>培训。二是各林场、林业站组成送法下乡宣传队，深入各乡镇，深入村屯进行法律宣传。三是不间断利用电视、广播等媒体积极做好舆论导向，解读清收还林范围、宣传法律知识。其中，市林业局组织管理及技术人员做了关于全市清收还</w:t>
      </w:r>
      <w:proofErr w:type="gramStart"/>
      <w:r>
        <w:rPr>
          <w:rFonts w:ascii="仿宋" w:eastAsia="仿宋" w:hAnsi="仿宋" w:hint="eastAsia"/>
          <w:sz w:val="32"/>
          <w:szCs w:val="32"/>
        </w:rPr>
        <w:t>林相关</w:t>
      </w:r>
      <w:proofErr w:type="gramEnd"/>
      <w:r>
        <w:rPr>
          <w:rFonts w:ascii="仿宋" w:eastAsia="仿宋" w:hAnsi="仿宋" w:hint="eastAsia"/>
          <w:sz w:val="32"/>
          <w:szCs w:val="32"/>
        </w:rPr>
        <w:t>政策的电视讲座。法院指派刑事法官结合具体案例经《磐石法制》电视专栏普法宣传。通过上述举措告诫个别农民不能因不懂法，或者知法而犯法，同时倡议广大农民敬畏自然、敬畏法律，为加强生态环境资源保护，提高人民生活水平，建设清新、美好的磐石家园而共同努力，</w:t>
      </w:r>
      <w:proofErr w:type="gramStart"/>
      <w:r>
        <w:rPr>
          <w:rFonts w:ascii="仿宋" w:eastAsia="仿宋" w:hAnsi="仿宋" w:hint="eastAsia"/>
          <w:sz w:val="32"/>
          <w:szCs w:val="32"/>
        </w:rPr>
        <w:t>作出</w:t>
      </w:r>
      <w:proofErr w:type="gramEnd"/>
      <w:r>
        <w:rPr>
          <w:rFonts w:ascii="仿宋" w:eastAsia="仿宋" w:hAnsi="仿宋" w:hint="eastAsia"/>
          <w:sz w:val="32"/>
          <w:szCs w:val="32"/>
        </w:rPr>
        <w:t>应有的贡献。对此，2017年3月13日在《吉林日报》磐石清收创佳绩一文中进行了报道，2017年5月《为了钱财把林毁，最终入狱方知错》专题教育片获得全省电视专题报道一等奖。</w:t>
      </w:r>
    </w:p>
    <w:p w:rsidR="000F51CD" w:rsidRPr="00586BD4" w:rsidRDefault="000F51CD" w:rsidP="00586BD4">
      <w:pPr>
        <w:ind w:firstLineChars="200" w:firstLine="640"/>
        <w:rPr>
          <w:rFonts w:ascii="仿宋" w:eastAsia="仿宋" w:hAnsi="仿宋"/>
          <w:sz w:val="32"/>
          <w:szCs w:val="32"/>
        </w:rPr>
      </w:pPr>
      <w:r>
        <w:rPr>
          <w:rFonts w:ascii="仿宋" w:eastAsia="仿宋" w:hAnsi="仿宋" w:hint="eastAsia"/>
          <w:sz w:val="32"/>
          <w:szCs w:val="32"/>
        </w:rPr>
        <w:t>3.依法严厉打击，真正形成高压态势和震慑效果。落实宽严相济形势政策，对于具有非法占用林地刚刚达到立案追诉数量、主动投案并如实供述自己的犯罪事实、立功、案发后自动清除农作物栽植林木等情形的</w:t>
      </w:r>
      <w:proofErr w:type="gramStart"/>
      <w:r>
        <w:rPr>
          <w:rFonts w:ascii="仿宋" w:eastAsia="仿宋" w:hAnsi="仿宋" w:hint="eastAsia"/>
          <w:sz w:val="32"/>
          <w:szCs w:val="32"/>
        </w:rPr>
        <w:t>的</w:t>
      </w:r>
      <w:proofErr w:type="gramEnd"/>
      <w:r>
        <w:rPr>
          <w:rFonts w:ascii="仿宋" w:eastAsia="仿宋" w:hAnsi="仿宋" w:hint="eastAsia"/>
          <w:sz w:val="32"/>
          <w:szCs w:val="32"/>
        </w:rPr>
        <w:t>被告人，依法予以从轻或者减轻处罚，或者免予刑事处罚。对于具有犯罪前科及其他依法应当从重处罚的被告人，从严惩处。2016年11月</w:t>
      </w:r>
      <w:r>
        <w:rPr>
          <w:rFonts w:ascii="仿宋" w:eastAsia="仿宋" w:hAnsi="仿宋" w:hint="eastAsia"/>
          <w:sz w:val="32"/>
          <w:szCs w:val="32"/>
        </w:rPr>
        <w:lastRenderedPageBreak/>
        <w:t>12日法院集中审理了</w:t>
      </w:r>
      <w:r w:rsidRPr="00586BD4">
        <w:rPr>
          <w:rFonts w:ascii="仿宋" w:eastAsia="仿宋" w:hAnsi="仿宋" w:hint="eastAsia"/>
          <w:sz w:val="32"/>
          <w:szCs w:val="32"/>
        </w:rPr>
        <w:t>被告人</w:t>
      </w:r>
      <w:proofErr w:type="gramStart"/>
      <w:r w:rsidRPr="00586BD4">
        <w:rPr>
          <w:rFonts w:ascii="仿宋" w:eastAsia="仿宋" w:hAnsi="仿宋" w:hint="eastAsia"/>
          <w:sz w:val="32"/>
          <w:szCs w:val="32"/>
        </w:rPr>
        <w:t>都基成</w:t>
      </w:r>
      <w:proofErr w:type="gramEnd"/>
      <w:r w:rsidRPr="00586BD4">
        <w:rPr>
          <w:rFonts w:ascii="仿宋" w:eastAsia="仿宋" w:hAnsi="仿宋" w:hint="eastAsia"/>
          <w:sz w:val="32"/>
          <w:szCs w:val="32"/>
        </w:rPr>
        <w:t>、刘爱祥、朱长德等八人</w:t>
      </w:r>
      <w:r>
        <w:rPr>
          <w:rFonts w:ascii="仿宋" w:eastAsia="仿宋" w:hAnsi="仿宋" w:hint="eastAsia"/>
          <w:sz w:val="32"/>
          <w:szCs w:val="32"/>
        </w:rPr>
        <w:t>清收还林案，并当庭宣判。据统计，2013年至2019年7月被判处刑罚的36人中，被</w:t>
      </w:r>
      <w:r w:rsidRPr="00586BD4">
        <w:rPr>
          <w:rFonts w:ascii="仿宋" w:eastAsia="仿宋" w:hAnsi="仿宋" w:hint="eastAsia"/>
          <w:sz w:val="32"/>
          <w:szCs w:val="32"/>
        </w:rPr>
        <w:t>免于刑事处罚1人，处有期徒刑6个月至有期徒刑二年24人，适用缓刑9人。其中，对因“退耕还林”犯罪被判处有期徒刑，又复耕的被告人王传斗、修金库、陆英山分别判处有期徒刑一年八个月、二年，并处罚金。</w:t>
      </w:r>
    </w:p>
    <w:p w:rsidR="00852CF2" w:rsidRPr="00586BD4" w:rsidRDefault="000F51CD" w:rsidP="00723D29">
      <w:pPr>
        <w:ind w:firstLineChars="200" w:firstLine="640"/>
        <w:rPr>
          <w:rFonts w:ascii="仿宋" w:eastAsia="仿宋" w:hAnsi="仿宋"/>
          <w:sz w:val="32"/>
          <w:szCs w:val="32"/>
        </w:rPr>
      </w:pPr>
      <w:r w:rsidRPr="00586BD4">
        <w:rPr>
          <w:rFonts w:ascii="仿宋" w:eastAsia="仿宋" w:hAnsi="仿宋" w:hint="eastAsia"/>
          <w:sz w:val="32"/>
          <w:szCs w:val="32"/>
        </w:rPr>
        <w:t>另外，对于尚未达到刑事处罚标准的一般违法行为，林业部门加大查处力度。2014年至2019年7月查处“退耕还林”案件757起757人，被分别处以罚款和补种林木的行政处罚。</w:t>
      </w:r>
    </w:p>
    <w:p w:rsidR="000F51CD" w:rsidRPr="000F51CD" w:rsidRDefault="000F51CD" w:rsidP="00723D29">
      <w:pPr>
        <w:pStyle w:val="a5"/>
        <w:widowControl/>
        <w:spacing w:beforeAutospacing="0" w:afterAutospacing="0"/>
        <w:ind w:firstLineChars="200" w:firstLine="643"/>
        <w:jc w:val="both"/>
        <w:outlineLvl w:val="0"/>
        <w:rPr>
          <w:rFonts w:ascii="黑体" w:eastAsia="黑体" w:hAnsi="黑体" w:cs="黑体"/>
          <w:b/>
          <w:bCs/>
          <w:sz w:val="32"/>
          <w:szCs w:val="32"/>
        </w:rPr>
      </w:pPr>
      <w:bookmarkStart w:id="12" w:name="_Toc20226123"/>
      <w:r w:rsidRPr="000F51CD">
        <w:rPr>
          <w:rFonts w:ascii="黑体" w:eastAsia="黑体" w:hAnsi="黑体" w:cs="黑体" w:hint="eastAsia"/>
          <w:b/>
          <w:bCs/>
          <w:sz w:val="32"/>
          <w:szCs w:val="32"/>
        </w:rPr>
        <w:t>三、预防和遏制“退耕还林”犯罪的对策</w:t>
      </w:r>
      <w:bookmarkEnd w:id="12"/>
    </w:p>
    <w:p w:rsidR="000F51CD" w:rsidRDefault="000F51CD" w:rsidP="00586BD4">
      <w:pPr>
        <w:ind w:firstLineChars="200" w:firstLine="640"/>
        <w:rPr>
          <w:rFonts w:ascii="仿宋" w:eastAsia="仿宋" w:hAnsi="仿宋"/>
          <w:sz w:val="32"/>
          <w:szCs w:val="32"/>
        </w:rPr>
      </w:pPr>
      <w:r w:rsidRPr="00586BD4">
        <w:rPr>
          <w:rFonts w:ascii="仿宋" w:eastAsia="仿宋" w:hAnsi="仿宋" w:hint="eastAsia"/>
          <w:sz w:val="32"/>
          <w:szCs w:val="32"/>
        </w:rPr>
        <w:t>有效打击和遏制“退耕还林”犯罪不应仅靠刑法进行事后惩治，更需要多部门密切配合，综合治理，</w:t>
      </w:r>
      <w:proofErr w:type="gramStart"/>
      <w:r w:rsidRPr="00586BD4">
        <w:rPr>
          <w:rFonts w:ascii="仿宋" w:eastAsia="仿宋" w:hAnsi="仿宋" w:hint="eastAsia"/>
          <w:sz w:val="32"/>
          <w:szCs w:val="32"/>
        </w:rPr>
        <w:t>构建较</w:t>
      </w:r>
      <w:proofErr w:type="gramEnd"/>
      <w:r w:rsidRPr="00586BD4">
        <w:rPr>
          <w:rFonts w:ascii="仿宋" w:eastAsia="仿宋" w:hAnsi="仿宋" w:hint="eastAsia"/>
          <w:sz w:val="32"/>
          <w:szCs w:val="32"/>
        </w:rPr>
        <w:t>完整的防控体系。</w:t>
      </w:r>
    </w:p>
    <w:p w:rsidR="00852CF2" w:rsidRPr="00586BD4" w:rsidRDefault="00C7159A" w:rsidP="00852CF2">
      <w:pPr>
        <w:rPr>
          <w:rFonts w:ascii="仿宋" w:eastAsia="仿宋" w:hAnsi="仿宋"/>
          <w:sz w:val="32"/>
          <w:szCs w:val="32"/>
        </w:rPr>
      </w:pPr>
      <w:r>
        <w:rPr>
          <w:rFonts w:ascii="仿宋" w:eastAsia="仿宋" w:hAnsi="仿宋" w:hint="eastAsia"/>
          <w:noProof/>
          <w:sz w:val="32"/>
          <w:szCs w:val="32"/>
        </w:rPr>
        <w:drawing>
          <wp:inline distT="0" distB="0" distL="0" distR="0">
            <wp:extent cx="5276850" cy="2562225"/>
            <wp:effectExtent l="0" t="0" r="0" b="0"/>
            <wp:docPr id="21" name="图示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0F51CD" w:rsidRPr="00586BD4" w:rsidRDefault="00586BD4" w:rsidP="00586BD4">
      <w:pPr>
        <w:pStyle w:val="a5"/>
        <w:spacing w:beforeAutospacing="0" w:afterAutospacing="0"/>
        <w:ind w:firstLineChars="200" w:firstLine="643"/>
        <w:jc w:val="both"/>
        <w:outlineLvl w:val="1"/>
        <w:rPr>
          <w:rFonts w:ascii="仿宋" w:eastAsia="仿宋" w:hAnsi="仿宋" w:cs="仿宋"/>
          <w:b/>
          <w:bCs/>
          <w:sz w:val="32"/>
          <w:szCs w:val="32"/>
        </w:rPr>
      </w:pPr>
      <w:bookmarkStart w:id="13" w:name="_Toc20226124"/>
      <w:r>
        <w:rPr>
          <w:rFonts w:ascii="仿宋" w:eastAsia="仿宋" w:hAnsi="仿宋" w:cs="仿宋" w:hint="eastAsia"/>
          <w:b/>
          <w:bCs/>
          <w:sz w:val="32"/>
          <w:szCs w:val="32"/>
        </w:rPr>
        <w:t>（一）</w:t>
      </w:r>
      <w:r w:rsidR="000F51CD" w:rsidRPr="00586BD4">
        <w:rPr>
          <w:rFonts w:ascii="仿宋" w:eastAsia="仿宋" w:hAnsi="仿宋" w:cs="仿宋" w:hint="eastAsia"/>
          <w:b/>
          <w:bCs/>
          <w:sz w:val="32"/>
          <w:szCs w:val="32"/>
        </w:rPr>
        <w:t>继续加强政策宣传教育</w:t>
      </w:r>
      <w:bookmarkEnd w:id="13"/>
    </w:p>
    <w:p w:rsidR="000F51CD" w:rsidRPr="00586BD4" w:rsidRDefault="000F51CD" w:rsidP="00586BD4">
      <w:pPr>
        <w:ind w:firstLineChars="200" w:firstLine="640"/>
        <w:rPr>
          <w:rFonts w:ascii="仿宋" w:eastAsia="仿宋" w:hAnsi="仿宋"/>
          <w:sz w:val="32"/>
          <w:szCs w:val="32"/>
        </w:rPr>
      </w:pPr>
      <w:r w:rsidRPr="00586BD4">
        <w:rPr>
          <w:rFonts w:ascii="仿宋" w:eastAsia="仿宋" w:hAnsi="仿宋" w:hint="eastAsia"/>
          <w:sz w:val="32"/>
          <w:szCs w:val="32"/>
        </w:rPr>
        <w:lastRenderedPageBreak/>
        <w:t>继续通过广播、电视等多种形式对退耕还</w:t>
      </w:r>
      <w:proofErr w:type="gramStart"/>
      <w:r w:rsidRPr="00586BD4">
        <w:rPr>
          <w:rFonts w:ascii="仿宋" w:eastAsia="仿宋" w:hAnsi="仿宋" w:hint="eastAsia"/>
          <w:sz w:val="32"/>
          <w:szCs w:val="32"/>
        </w:rPr>
        <w:t>林政策</w:t>
      </w:r>
      <w:proofErr w:type="gramEnd"/>
      <w:r w:rsidRPr="00586BD4">
        <w:rPr>
          <w:rFonts w:ascii="仿宋" w:eastAsia="仿宋" w:hAnsi="仿宋" w:hint="eastAsia"/>
          <w:sz w:val="32"/>
          <w:szCs w:val="32"/>
        </w:rPr>
        <w:t>进行广泛深入宣传，进一步提高社会各界，特别是乡村基层干部和退耕农户对退耕还林工程的认识程度，引导农民积极巩固退耕还林成果，确保工程建设成果得到有效巩固，退耕农户长远生计得到切实解决。</w:t>
      </w:r>
    </w:p>
    <w:p w:rsidR="000F51CD" w:rsidRPr="00586BD4" w:rsidRDefault="00586BD4" w:rsidP="00586BD4">
      <w:pPr>
        <w:pStyle w:val="a5"/>
        <w:spacing w:beforeAutospacing="0" w:afterAutospacing="0"/>
        <w:ind w:firstLineChars="200" w:firstLine="643"/>
        <w:jc w:val="both"/>
        <w:outlineLvl w:val="1"/>
        <w:rPr>
          <w:rFonts w:ascii="仿宋" w:eastAsia="仿宋" w:hAnsi="仿宋" w:cs="仿宋"/>
          <w:b/>
          <w:bCs/>
          <w:sz w:val="32"/>
          <w:szCs w:val="32"/>
        </w:rPr>
      </w:pPr>
      <w:bookmarkStart w:id="14" w:name="_Toc20226125"/>
      <w:r>
        <w:rPr>
          <w:rFonts w:ascii="仿宋" w:eastAsia="仿宋" w:hAnsi="仿宋" w:cs="仿宋" w:hint="eastAsia"/>
          <w:b/>
          <w:bCs/>
          <w:sz w:val="32"/>
          <w:szCs w:val="32"/>
        </w:rPr>
        <w:t>（二）</w:t>
      </w:r>
      <w:r w:rsidR="000F51CD" w:rsidRPr="00586BD4">
        <w:rPr>
          <w:rFonts w:ascii="仿宋" w:eastAsia="仿宋" w:hAnsi="仿宋" w:cs="仿宋" w:hint="eastAsia"/>
          <w:b/>
          <w:bCs/>
          <w:sz w:val="32"/>
          <w:szCs w:val="32"/>
        </w:rPr>
        <w:t>进一步加强林政部门监管</w:t>
      </w:r>
      <w:bookmarkEnd w:id="14"/>
    </w:p>
    <w:p w:rsidR="000F51CD" w:rsidRPr="00586BD4" w:rsidRDefault="000F51CD" w:rsidP="00586BD4">
      <w:pPr>
        <w:ind w:firstLineChars="200" w:firstLine="640"/>
        <w:rPr>
          <w:rFonts w:ascii="仿宋" w:eastAsia="仿宋" w:hAnsi="仿宋"/>
          <w:sz w:val="32"/>
          <w:szCs w:val="32"/>
        </w:rPr>
      </w:pPr>
      <w:r w:rsidRPr="00586BD4">
        <w:rPr>
          <w:rFonts w:ascii="仿宋" w:eastAsia="仿宋" w:hAnsi="仿宋" w:hint="eastAsia"/>
          <w:sz w:val="32"/>
          <w:szCs w:val="32"/>
        </w:rPr>
        <w:t>加强对已退耕还林地的定期检查, 健全监督机制，发现问题及时整改, 确保造林成活率和保存率达到国家要求 要提升工程管理层次, 进一步加强和规范对作业设计、建档立卡、检查验收、确权发证、政策兑现、效益监测等关键环节的管理, 同时搞好补植补造、森林防火、病虫鼠害防治等后期管护工作, 确保工程建设质量和成效。</w:t>
      </w:r>
    </w:p>
    <w:p w:rsidR="000F51CD" w:rsidRPr="00586BD4" w:rsidRDefault="00586BD4" w:rsidP="00586BD4">
      <w:pPr>
        <w:pStyle w:val="a5"/>
        <w:spacing w:beforeAutospacing="0" w:afterAutospacing="0"/>
        <w:ind w:firstLineChars="200" w:firstLine="643"/>
        <w:jc w:val="both"/>
        <w:outlineLvl w:val="1"/>
        <w:rPr>
          <w:rFonts w:ascii="仿宋" w:eastAsia="仿宋" w:hAnsi="仿宋" w:cs="仿宋"/>
          <w:b/>
          <w:bCs/>
          <w:sz w:val="32"/>
          <w:szCs w:val="32"/>
        </w:rPr>
      </w:pPr>
      <w:bookmarkStart w:id="15" w:name="_Toc20226126"/>
      <w:r>
        <w:rPr>
          <w:rFonts w:ascii="仿宋" w:eastAsia="仿宋" w:hAnsi="仿宋" w:cs="仿宋" w:hint="eastAsia"/>
          <w:b/>
          <w:bCs/>
          <w:sz w:val="32"/>
          <w:szCs w:val="32"/>
        </w:rPr>
        <w:t>（三）</w:t>
      </w:r>
      <w:r w:rsidR="000F51CD" w:rsidRPr="00586BD4">
        <w:rPr>
          <w:rFonts w:ascii="仿宋" w:eastAsia="仿宋" w:hAnsi="仿宋" w:cs="仿宋" w:hint="eastAsia"/>
          <w:b/>
          <w:bCs/>
          <w:sz w:val="32"/>
          <w:szCs w:val="32"/>
        </w:rPr>
        <w:t>针对清收还</w:t>
      </w:r>
      <w:proofErr w:type="gramStart"/>
      <w:r w:rsidR="000F51CD" w:rsidRPr="00586BD4">
        <w:rPr>
          <w:rFonts w:ascii="仿宋" w:eastAsia="仿宋" w:hAnsi="仿宋" w:cs="仿宋" w:hint="eastAsia"/>
          <w:b/>
          <w:bCs/>
          <w:sz w:val="32"/>
          <w:szCs w:val="32"/>
        </w:rPr>
        <w:t>林导致</w:t>
      </w:r>
      <w:proofErr w:type="gramEnd"/>
      <w:r w:rsidR="000F51CD" w:rsidRPr="00586BD4">
        <w:rPr>
          <w:rFonts w:ascii="仿宋" w:eastAsia="仿宋" w:hAnsi="仿宋" w:cs="仿宋" w:hint="eastAsia"/>
          <w:b/>
          <w:bCs/>
          <w:sz w:val="32"/>
          <w:szCs w:val="32"/>
        </w:rPr>
        <w:t>农民种粮收入减少的实际，从发展林业产品和</w:t>
      </w:r>
      <w:proofErr w:type="gramStart"/>
      <w:r w:rsidR="000F51CD" w:rsidRPr="00586BD4">
        <w:rPr>
          <w:rFonts w:ascii="仿宋" w:eastAsia="仿宋" w:hAnsi="仿宋" w:cs="仿宋" w:hint="eastAsia"/>
          <w:b/>
          <w:bCs/>
          <w:sz w:val="32"/>
          <w:szCs w:val="32"/>
        </w:rPr>
        <w:t>林下</w:t>
      </w:r>
      <w:proofErr w:type="gramEnd"/>
      <w:r w:rsidR="000F51CD" w:rsidRPr="00586BD4">
        <w:rPr>
          <w:rFonts w:ascii="仿宋" w:eastAsia="仿宋" w:hAnsi="仿宋" w:cs="仿宋" w:hint="eastAsia"/>
          <w:b/>
          <w:bCs/>
          <w:sz w:val="32"/>
          <w:szCs w:val="32"/>
        </w:rPr>
        <w:t>经济入手，设法促进增收</w:t>
      </w:r>
      <w:bookmarkEnd w:id="15"/>
    </w:p>
    <w:p w:rsidR="000F51CD" w:rsidRPr="00586BD4" w:rsidRDefault="000F51CD" w:rsidP="00586BD4">
      <w:pPr>
        <w:ind w:firstLineChars="200" w:firstLine="640"/>
        <w:rPr>
          <w:rFonts w:ascii="仿宋" w:eastAsia="仿宋" w:hAnsi="仿宋"/>
          <w:sz w:val="32"/>
          <w:szCs w:val="32"/>
        </w:rPr>
      </w:pPr>
      <w:r w:rsidRPr="00586BD4">
        <w:rPr>
          <w:rFonts w:ascii="仿宋" w:eastAsia="仿宋" w:hAnsi="仿宋" w:hint="eastAsia"/>
          <w:sz w:val="32"/>
          <w:szCs w:val="32"/>
        </w:rPr>
        <w:t>积极引导和鼓励退耕农民发展周期短、</w:t>
      </w:r>
      <w:bookmarkStart w:id="16" w:name="qihoosnap2"/>
      <w:bookmarkEnd w:id="16"/>
      <w:r w:rsidRPr="00586BD4">
        <w:rPr>
          <w:rFonts w:ascii="仿宋" w:eastAsia="仿宋" w:hAnsi="仿宋" w:hint="eastAsia"/>
          <w:sz w:val="32"/>
          <w:szCs w:val="32"/>
        </w:rPr>
        <w:t>见效快、利润高、适销对路的后续产业，为退耕农户长远生计提供保障。继续做好呼兰、黑石等乡镇引进的林菜复合项目；松山、取柴河等乡镇利用采伐迹地发展红松嫁接红松，</w:t>
      </w:r>
      <w:proofErr w:type="gramStart"/>
      <w:r w:rsidRPr="00586BD4">
        <w:rPr>
          <w:rFonts w:ascii="仿宋" w:eastAsia="仿宋" w:hAnsi="仿宋" w:hint="eastAsia"/>
          <w:sz w:val="32"/>
          <w:szCs w:val="32"/>
        </w:rPr>
        <w:t>间种龙</w:t>
      </w:r>
      <w:proofErr w:type="gramEnd"/>
      <w:r w:rsidRPr="00586BD4">
        <w:rPr>
          <w:rFonts w:ascii="仿宋" w:eastAsia="仿宋" w:hAnsi="仿宋" w:hint="eastAsia"/>
          <w:sz w:val="32"/>
          <w:szCs w:val="32"/>
        </w:rPr>
        <w:t>牙楤木、刺五加，发展无公害山野菜种植项目；黑石、宝山、富太、明城等乡镇</w:t>
      </w:r>
      <w:proofErr w:type="gramStart"/>
      <w:r w:rsidRPr="00586BD4">
        <w:rPr>
          <w:rFonts w:ascii="仿宋" w:eastAsia="仿宋" w:hAnsi="仿宋" w:hint="eastAsia"/>
          <w:sz w:val="32"/>
          <w:szCs w:val="32"/>
        </w:rPr>
        <w:t>加强寒富苹果</w:t>
      </w:r>
      <w:proofErr w:type="gramEnd"/>
      <w:r w:rsidRPr="00586BD4">
        <w:rPr>
          <w:rFonts w:ascii="仿宋" w:eastAsia="仿宋" w:hAnsi="仿宋" w:hint="eastAsia"/>
          <w:sz w:val="32"/>
          <w:szCs w:val="32"/>
        </w:rPr>
        <w:t>、龙丰果、平欧大榛子、吉盛李子基地建设，积极鼓励农民发展林下经济，多渠道增加农民收入，调动积极性，确保农民实现减地</w:t>
      </w:r>
      <w:proofErr w:type="gramStart"/>
      <w:r w:rsidRPr="00586BD4">
        <w:rPr>
          <w:rFonts w:ascii="仿宋" w:eastAsia="仿宋" w:hAnsi="仿宋" w:hint="eastAsia"/>
          <w:sz w:val="32"/>
          <w:szCs w:val="32"/>
        </w:rPr>
        <w:t>不</w:t>
      </w:r>
      <w:proofErr w:type="gramEnd"/>
      <w:r w:rsidRPr="00586BD4">
        <w:rPr>
          <w:rFonts w:ascii="仿宋" w:eastAsia="仿宋" w:hAnsi="仿宋" w:hint="eastAsia"/>
          <w:sz w:val="32"/>
          <w:szCs w:val="32"/>
        </w:rPr>
        <w:t>减收。</w:t>
      </w:r>
    </w:p>
    <w:p w:rsidR="000F51CD" w:rsidRPr="00586BD4" w:rsidRDefault="00586BD4" w:rsidP="00586BD4">
      <w:pPr>
        <w:pStyle w:val="a5"/>
        <w:spacing w:beforeAutospacing="0" w:afterAutospacing="0"/>
        <w:ind w:firstLineChars="200" w:firstLine="643"/>
        <w:jc w:val="both"/>
        <w:outlineLvl w:val="1"/>
        <w:rPr>
          <w:rFonts w:ascii="仿宋" w:eastAsia="仿宋" w:hAnsi="仿宋" w:cs="仿宋"/>
          <w:b/>
          <w:bCs/>
          <w:sz w:val="32"/>
          <w:szCs w:val="32"/>
        </w:rPr>
      </w:pPr>
      <w:bookmarkStart w:id="17" w:name="_Toc20226127"/>
      <w:r>
        <w:rPr>
          <w:rFonts w:ascii="仿宋" w:eastAsia="仿宋" w:hAnsi="仿宋" w:cs="仿宋" w:hint="eastAsia"/>
          <w:b/>
          <w:bCs/>
          <w:sz w:val="32"/>
          <w:szCs w:val="32"/>
        </w:rPr>
        <w:lastRenderedPageBreak/>
        <w:t>（四）</w:t>
      </w:r>
      <w:r w:rsidR="000F51CD" w:rsidRPr="00586BD4">
        <w:rPr>
          <w:rFonts w:ascii="仿宋" w:eastAsia="仿宋" w:hAnsi="仿宋" w:cs="仿宋" w:hint="eastAsia"/>
          <w:b/>
          <w:bCs/>
          <w:sz w:val="32"/>
          <w:szCs w:val="32"/>
        </w:rPr>
        <w:t>采取多种措施落实清收还林工作</w:t>
      </w:r>
      <w:bookmarkEnd w:id="17"/>
    </w:p>
    <w:p w:rsidR="000F51CD" w:rsidRPr="00586BD4" w:rsidRDefault="000F51CD" w:rsidP="00586BD4">
      <w:pPr>
        <w:ind w:firstLineChars="200" w:firstLine="640"/>
        <w:rPr>
          <w:rFonts w:ascii="仿宋" w:eastAsia="仿宋" w:hAnsi="仿宋"/>
          <w:sz w:val="32"/>
          <w:szCs w:val="32"/>
        </w:rPr>
      </w:pPr>
      <w:r w:rsidRPr="00586BD4">
        <w:rPr>
          <w:rFonts w:ascii="仿宋" w:eastAsia="仿宋" w:hAnsi="仿宋" w:hint="eastAsia"/>
          <w:sz w:val="32"/>
          <w:szCs w:val="32"/>
        </w:rPr>
        <w:t>严格按照法律程序，对农户主动认领的地块，下达退耕还林告知书，要求侵占林地的农户在送达回证上签字，并用执法记录仪进行全程拍录，保存好视频资料，以备发生争议时作为证据；对无人认领的无主地，在所在的村屯公示7天，公示期满，仍无人领的，有所在经营区林场收回，组织还林。</w:t>
      </w:r>
    </w:p>
    <w:p w:rsidR="000F51CD" w:rsidRPr="00586BD4" w:rsidRDefault="00586BD4" w:rsidP="00586BD4">
      <w:pPr>
        <w:pStyle w:val="a5"/>
        <w:spacing w:beforeAutospacing="0" w:afterAutospacing="0"/>
        <w:ind w:firstLineChars="200" w:firstLine="643"/>
        <w:jc w:val="both"/>
        <w:outlineLvl w:val="1"/>
        <w:rPr>
          <w:rFonts w:ascii="仿宋" w:eastAsia="仿宋" w:hAnsi="仿宋" w:cs="仿宋"/>
          <w:b/>
          <w:bCs/>
          <w:sz w:val="32"/>
          <w:szCs w:val="32"/>
        </w:rPr>
      </w:pPr>
      <w:bookmarkStart w:id="18" w:name="_Toc20226128"/>
      <w:r>
        <w:rPr>
          <w:rFonts w:ascii="仿宋" w:eastAsia="仿宋" w:hAnsi="仿宋" w:cs="仿宋" w:hint="eastAsia"/>
          <w:b/>
          <w:bCs/>
          <w:sz w:val="32"/>
          <w:szCs w:val="32"/>
        </w:rPr>
        <w:t>（五）</w:t>
      </w:r>
      <w:r w:rsidR="000F51CD" w:rsidRPr="00586BD4">
        <w:rPr>
          <w:rFonts w:ascii="仿宋" w:eastAsia="仿宋" w:hAnsi="仿宋" w:cs="仿宋" w:hint="eastAsia"/>
          <w:b/>
          <w:bCs/>
          <w:sz w:val="32"/>
          <w:szCs w:val="32"/>
        </w:rPr>
        <w:t>依法查处“退耕还林”违法犯罪。</w:t>
      </w:r>
      <w:bookmarkEnd w:id="18"/>
    </w:p>
    <w:p w:rsidR="000F51CD" w:rsidRPr="00586BD4" w:rsidRDefault="000F51CD" w:rsidP="00723D29">
      <w:pPr>
        <w:ind w:firstLineChars="200" w:firstLine="640"/>
        <w:rPr>
          <w:rFonts w:ascii="仿宋" w:eastAsia="仿宋" w:hAnsi="仿宋"/>
          <w:sz w:val="32"/>
          <w:szCs w:val="32"/>
        </w:rPr>
      </w:pPr>
      <w:r w:rsidRPr="00586BD4">
        <w:rPr>
          <w:rFonts w:ascii="仿宋" w:eastAsia="仿宋" w:hAnsi="仿宋" w:hint="eastAsia"/>
          <w:sz w:val="32"/>
          <w:szCs w:val="32"/>
        </w:rPr>
        <w:t>要依法加强林地保护，严厉打击毁林开垦、侵占蚕食、非法占用林地行为。对在林地清收和还</w:t>
      </w:r>
      <w:proofErr w:type="gramStart"/>
      <w:r w:rsidRPr="00586BD4">
        <w:rPr>
          <w:rFonts w:ascii="仿宋" w:eastAsia="仿宋" w:hAnsi="仿宋" w:hint="eastAsia"/>
          <w:sz w:val="32"/>
          <w:szCs w:val="32"/>
        </w:rPr>
        <w:t>林过程</w:t>
      </w:r>
      <w:proofErr w:type="gramEnd"/>
      <w:r w:rsidRPr="00586BD4">
        <w:rPr>
          <w:rFonts w:ascii="仿宋" w:eastAsia="仿宋" w:hAnsi="仿宋" w:hint="eastAsia"/>
          <w:sz w:val="32"/>
          <w:szCs w:val="32"/>
        </w:rPr>
        <w:t>中强种、抢种、复耕、违规间种等违法违规或犯罪行为，要严厉查处，依法清除非法耕种的农作物。对毁林复耕、拒不交还非法占用林地的当事人，要依法严厉打击。对在林地清收还林中滥用职权的、利用职权骗取、侵占农民补贴款的，要依法惩处。对林业涉法涉诉案件，通过诉讼渠道妥善解决，对此类案件司法机关要各负其责，依法快立、快审、快判，充分发挥法律的威慑作用。同时，可尝试实行群众有奖举报制度，确保磐石市清收还林工作的顺利进行。</w:t>
      </w:r>
    </w:p>
    <w:sectPr w:rsidR="000F51CD" w:rsidRPr="00586BD4" w:rsidSect="000E3185">
      <w:footerReference w:type="default" r:id="rId34"/>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C83" w:rsidRDefault="00E57C83">
      <w:r>
        <w:separator/>
      </w:r>
    </w:p>
  </w:endnote>
  <w:endnote w:type="continuationSeparator" w:id="0">
    <w:p w:rsidR="00E57C83" w:rsidRDefault="00E5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A2" w:rsidRDefault="00DC23A2">
    <w:pPr>
      <w:pStyle w:val="a3"/>
    </w:pPr>
    <w:r>
      <w:rPr>
        <w:noProof/>
      </w:rPr>
      <mc:AlternateContent>
        <mc:Choice Requires="wps">
          <w:drawing>
            <wp:anchor distT="0" distB="0" distL="114300" distR="114300" simplePos="0" relativeHeight="251659264" behindDoc="0" locked="0" layoutInCell="1" allowOverlap="1" wp14:anchorId="4B321F8C" wp14:editId="5CF11E1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C23A2" w:rsidRDefault="000E3185">
                          <w:pPr>
                            <w:pStyle w:val="a3"/>
                          </w:pPr>
                          <w:r>
                            <w:fldChar w:fldCharType="begin"/>
                          </w:r>
                          <w:r>
                            <w:instrText>PAGE   \* MERGEFORMAT</w:instrText>
                          </w:r>
                          <w:r>
                            <w:fldChar w:fldCharType="separate"/>
                          </w:r>
                          <w:r w:rsidR="00CE3614" w:rsidRPr="00CE3614">
                            <w:rPr>
                              <w:noProof/>
                              <w:lang w:val="zh-CN"/>
                            </w:rP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LvlYgIAAAwFAAAOAAAAZHJzL2Uyb0RvYy54bWysVM1uEzEQviPxDpbvdNOiVl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j0LvlYgIAAAwFAAAOAAAAAAAAAAAAAAAAAC4CAABkcnMvZTJvRG9jLnht&#10;bFBLAQItABQABgAIAAAAIQBxqtG51wAAAAUBAAAPAAAAAAAAAAAAAAAAALwEAABkcnMvZG93bnJl&#10;di54bWxQSwUGAAAAAAQABADzAAAAwAUAAAAA&#10;" filled="f" stroked="f" strokeweight=".5pt">
              <v:textbox style="mso-fit-shape-to-text:t" inset="0,0,0,0">
                <w:txbxContent>
                  <w:p w:rsidR="00DC23A2" w:rsidRDefault="000E3185">
                    <w:pPr>
                      <w:pStyle w:val="a3"/>
                    </w:pPr>
                    <w:r>
                      <w:fldChar w:fldCharType="begin"/>
                    </w:r>
                    <w:r>
                      <w:instrText>PAGE   \* MERGEFORMAT</w:instrText>
                    </w:r>
                    <w:r>
                      <w:fldChar w:fldCharType="separate"/>
                    </w:r>
                    <w:r w:rsidR="00CE3614" w:rsidRPr="00CE3614">
                      <w:rPr>
                        <w:noProof/>
                        <w:lang w:val="zh-CN"/>
                      </w:rPr>
                      <w:t>11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C83" w:rsidRDefault="00E57C83">
      <w:r>
        <w:separator/>
      </w:r>
    </w:p>
  </w:footnote>
  <w:footnote w:type="continuationSeparator" w:id="0">
    <w:p w:rsidR="00E57C83" w:rsidRDefault="00E57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E78EB"/>
    <w:multiLevelType w:val="hybridMultilevel"/>
    <w:tmpl w:val="358223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9EE3E3C"/>
    <w:multiLevelType w:val="hybridMultilevel"/>
    <w:tmpl w:val="15885CC2"/>
    <w:lvl w:ilvl="0" w:tplc="433EF6EA">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6DF35AAE"/>
    <w:multiLevelType w:val="hybridMultilevel"/>
    <w:tmpl w:val="321606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7DA1691C"/>
    <w:multiLevelType w:val="hybridMultilevel"/>
    <w:tmpl w:val="5FD4E542"/>
    <w:lvl w:ilvl="0" w:tplc="8DD6E22C">
      <w:start w:val="1"/>
      <w:numFmt w:val="japaneseCounting"/>
      <w:lvlText w:val="（%1）"/>
      <w:lvlJc w:val="left"/>
      <w:pPr>
        <w:ind w:left="1716" w:hanging="1080"/>
      </w:pPr>
      <w:rPr>
        <w:rFonts w:hint="default"/>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B55E18"/>
    <w:rsid w:val="00031DAC"/>
    <w:rsid w:val="0004122A"/>
    <w:rsid w:val="00066BE5"/>
    <w:rsid w:val="00093E22"/>
    <w:rsid w:val="000A3D88"/>
    <w:rsid w:val="000E3185"/>
    <w:rsid w:val="000F51CD"/>
    <w:rsid w:val="00131B58"/>
    <w:rsid w:val="001458D4"/>
    <w:rsid w:val="00154F01"/>
    <w:rsid w:val="00192EF6"/>
    <w:rsid w:val="001A7636"/>
    <w:rsid w:val="001D5668"/>
    <w:rsid w:val="002C641D"/>
    <w:rsid w:val="002F477E"/>
    <w:rsid w:val="00345FA7"/>
    <w:rsid w:val="003738B4"/>
    <w:rsid w:val="00381000"/>
    <w:rsid w:val="003B18E7"/>
    <w:rsid w:val="003B42AD"/>
    <w:rsid w:val="003B7B8B"/>
    <w:rsid w:val="003D4B3D"/>
    <w:rsid w:val="0043176D"/>
    <w:rsid w:val="00441CC6"/>
    <w:rsid w:val="00447A46"/>
    <w:rsid w:val="004729F0"/>
    <w:rsid w:val="00473096"/>
    <w:rsid w:val="0047400F"/>
    <w:rsid w:val="004877C5"/>
    <w:rsid w:val="004A30EC"/>
    <w:rsid w:val="004E20A0"/>
    <w:rsid w:val="004F4447"/>
    <w:rsid w:val="00550D87"/>
    <w:rsid w:val="00586BD4"/>
    <w:rsid w:val="00592F54"/>
    <w:rsid w:val="005B3683"/>
    <w:rsid w:val="005D6A16"/>
    <w:rsid w:val="006614F4"/>
    <w:rsid w:val="0067050F"/>
    <w:rsid w:val="006B0C34"/>
    <w:rsid w:val="006D4784"/>
    <w:rsid w:val="00712259"/>
    <w:rsid w:val="00720590"/>
    <w:rsid w:val="00723D29"/>
    <w:rsid w:val="00726763"/>
    <w:rsid w:val="00746933"/>
    <w:rsid w:val="00784A84"/>
    <w:rsid w:val="00791314"/>
    <w:rsid w:val="007C512D"/>
    <w:rsid w:val="007F25DF"/>
    <w:rsid w:val="008078D7"/>
    <w:rsid w:val="008150BC"/>
    <w:rsid w:val="00816FAD"/>
    <w:rsid w:val="008405FC"/>
    <w:rsid w:val="00840ACA"/>
    <w:rsid w:val="00852CF2"/>
    <w:rsid w:val="0087211B"/>
    <w:rsid w:val="008A4E12"/>
    <w:rsid w:val="008A62EC"/>
    <w:rsid w:val="008F6502"/>
    <w:rsid w:val="00902234"/>
    <w:rsid w:val="00943F48"/>
    <w:rsid w:val="00954193"/>
    <w:rsid w:val="009710B3"/>
    <w:rsid w:val="009736F1"/>
    <w:rsid w:val="009E4020"/>
    <w:rsid w:val="009E6296"/>
    <w:rsid w:val="00A1226D"/>
    <w:rsid w:val="00A145F9"/>
    <w:rsid w:val="00A3625C"/>
    <w:rsid w:val="00A64FE4"/>
    <w:rsid w:val="00AC2767"/>
    <w:rsid w:val="00AE46C0"/>
    <w:rsid w:val="00AF2142"/>
    <w:rsid w:val="00B13220"/>
    <w:rsid w:val="00B166A0"/>
    <w:rsid w:val="00B51B76"/>
    <w:rsid w:val="00B524C8"/>
    <w:rsid w:val="00BB58BE"/>
    <w:rsid w:val="00BD5BC2"/>
    <w:rsid w:val="00C7159A"/>
    <w:rsid w:val="00CC7490"/>
    <w:rsid w:val="00CE1F2D"/>
    <w:rsid w:val="00CE3614"/>
    <w:rsid w:val="00D46801"/>
    <w:rsid w:val="00DA54DE"/>
    <w:rsid w:val="00DC23A2"/>
    <w:rsid w:val="00DF244D"/>
    <w:rsid w:val="00E103BD"/>
    <w:rsid w:val="00E4006A"/>
    <w:rsid w:val="00E573EE"/>
    <w:rsid w:val="00E57C83"/>
    <w:rsid w:val="00E61E85"/>
    <w:rsid w:val="00E851BC"/>
    <w:rsid w:val="00EE65F8"/>
    <w:rsid w:val="00F213B2"/>
    <w:rsid w:val="00F35B1A"/>
    <w:rsid w:val="00F47A05"/>
    <w:rsid w:val="00F72023"/>
    <w:rsid w:val="00F75142"/>
    <w:rsid w:val="00F9149D"/>
    <w:rsid w:val="00FB3CA2"/>
    <w:rsid w:val="00FD7C32"/>
    <w:rsid w:val="00FF44FE"/>
    <w:rsid w:val="00FF4B99"/>
    <w:rsid w:val="00FF63DB"/>
    <w:rsid w:val="07FB3C55"/>
    <w:rsid w:val="3A800186"/>
    <w:rsid w:val="6CB55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qFormat="1"/>
    <w:lsdException w:name="caption" w:semiHidden="1" w:unhideWhenUsed="1" w:qFormat="1"/>
    <w:lsdException w:name="Title" w:qFormat="1"/>
    <w:lsdException w:name="Default Paragraph Font" w:semiHidden="1"/>
    <w:lsdException w:name="Subtitle" w:qFormat="1"/>
    <w:lsdException w:name="Hyperlink" w:uiPriority="99"/>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4729F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2">
    <w:name w:val="toc 2"/>
    <w:basedOn w:val="a"/>
    <w:next w:val="a"/>
    <w:uiPriority w:val="39"/>
    <w:qFormat/>
    <w:pPr>
      <w:ind w:leftChars="200" w:left="420"/>
    </w:pPr>
  </w:style>
  <w:style w:type="paragraph" w:styleId="a5">
    <w:name w:val="Normal (Web)"/>
    <w:basedOn w:val="a"/>
    <w:qFormat/>
    <w:pPr>
      <w:spacing w:beforeAutospacing="1" w:afterAutospacing="1"/>
      <w:jc w:val="left"/>
    </w:pPr>
    <w:rPr>
      <w:rFonts w:cs="Times New Roman"/>
      <w:kern w:val="0"/>
      <w:sz w:val="24"/>
    </w:rPr>
  </w:style>
  <w:style w:type="character" w:styleId="a6">
    <w:name w:val="FollowedHyperlink"/>
    <w:basedOn w:val="a0"/>
    <w:qFormat/>
    <w:rPr>
      <w:color w:val="444444"/>
      <w:u w:val="none"/>
    </w:rPr>
  </w:style>
  <w:style w:type="character" w:styleId="a7">
    <w:name w:val="Hyperlink"/>
    <w:basedOn w:val="a0"/>
    <w:uiPriority w:val="99"/>
    <w:rPr>
      <w:color w:val="444444"/>
      <w:u w:val="none"/>
    </w:rPr>
  </w:style>
  <w:style w:type="paragraph" w:styleId="a8">
    <w:name w:val="Balloon Text"/>
    <w:basedOn w:val="a"/>
    <w:link w:val="Char"/>
    <w:rsid w:val="000A3D88"/>
    <w:rPr>
      <w:sz w:val="18"/>
      <w:szCs w:val="18"/>
    </w:rPr>
  </w:style>
  <w:style w:type="character" w:customStyle="1" w:styleId="Char">
    <w:name w:val="批注框文本 Char"/>
    <w:basedOn w:val="a0"/>
    <w:link w:val="a8"/>
    <w:rsid w:val="000A3D88"/>
    <w:rPr>
      <w:rFonts w:asciiTheme="minorHAnsi" w:eastAsiaTheme="minorEastAsia" w:hAnsiTheme="minorHAnsi" w:cstheme="minorBidi"/>
      <w:kern w:val="2"/>
      <w:sz w:val="18"/>
      <w:szCs w:val="18"/>
    </w:rPr>
  </w:style>
  <w:style w:type="character" w:customStyle="1" w:styleId="1Char">
    <w:name w:val="标题 1 Char"/>
    <w:basedOn w:val="a0"/>
    <w:link w:val="1"/>
    <w:rsid w:val="004729F0"/>
    <w:rPr>
      <w:rFonts w:asciiTheme="minorHAnsi" w:eastAsiaTheme="minorEastAsia" w:hAnsiTheme="minorHAnsi" w:cstheme="minorBidi"/>
      <w:b/>
      <w:bCs/>
      <w:kern w:val="44"/>
      <w:sz w:val="44"/>
      <w:szCs w:val="44"/>
    </w:rPr>
  </w:style>
  <w:style w:type="paragraph" w:styleId="TOC">
    <w:name w:val="TOC Heading"/>
    <w:basedOn w:val="1"/>
    <w:next w:val="a"/>
    <w:uiPriority w:val="39"/>
    <w:unhideWhenUsed/>
    <w:qFormat/>
    <w:rsid w:val="004729F0"/>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3">
    <w:name w:val="toc 3"/>
    <w:basedOn w:val="a"/>
    <w:next w:val="a"/>
    <w:autoRedefine/>
    <w:uiPriority w:val="39"/>
    <w:unhideWhenUsed/>
    <w:qFormat/>
    <w:rsid w:val="004729F0"/>
    <w:pPr>
      <w:widowControl/>
      <w:spacing w:after="100" w:line="276" w:lineRule="auto"/>
      <w:ind w:left="440"/>
      <w:jc w:val="left"/>
    </w:pPr>
    <w:rPr>
      <w:kern w:val="0"/>
      <w:sz w:val="22"/>
      <w:szCs w:val="22"/>
    </w:rPr>
  </w:style>
  <w:style w:type="table" w:styleId="-1">
    <w:name w:val="Light List Accent 1"/>
    <w:basedOn w:val="a1"/>
    <w:uiPriority w:val="61"/>
    <w:rsid w:val="00840ACA"/>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a9">
    <w:name w:val="Body Text Indent"/>
    <w:basedOn w:val="a"/>
    <w:link w:val="Char0"/>
    <w:rsid w:val="002C641D"/>
    <w:pPr>
      <w:spacing w:line="520" w:lineRule="exact"/>
      <w:ind w:firstLineChars="200" w:firstLine="600"/>
    </w:pPr>
    <w:rPr>
      <w:rFonts w:ascii="Times New Roman" w:eastAsia="仿宋_GB2312" w:hAnsi="Times New Roman" w:cs="Times New Roman"/>
      <w:sz w:val="30"/>
      <w:szCs w:val="30"/>
    </w:rPr>
  </w:style>
  <w:style w:type="character" w:customStyle="1" w:styleId="Char0">
    <w:name w:val="正文文本缩进 Char"/>
    <w:basedOn w:val="a0"/>
    <w:link w:val="a9"/>
    <w:rsid w:val="002C641D"/>
    <w:rPr>
      <w:rFonts w:eastAsia="仿宋_GB2312"/>
      <w:kern w:val="2"/>
      <w:sz w:val="30"/>
      <w:szCs w:val="30"/>
    </w:rPr>
  </w:style>
  <w:style w:type="paragraph" w:styleId="aa">
    <w:name w:val="List Paragraph"/>
    <w:basedOn w:val="a"/>
    <w:uiPriority w:val="99"/>
    <w:unhideWhenUsed/>
    <w:rsid w:val="000F51C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qFormat="1"/>
    <w:lsdException w:name="caption" w:semiHidden="1" w:unhideWhenUsed="1" w:qFormat="1"/>
    <w:lsdException w:name="Title" w:qFormat="1"/>
    <w:lsdException w:name="Default Paragraph Font" w:semiHidden="1"/>
    <w:lsdException w:name="Subtitle" w:qFormat="1"/>
    <w:lsdException w:name="Hyperlink" w:uiPriority="99"/>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4729F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2">
    <w:name w:val="toc 2"/>
    <w:basedOn w:val="a"/>
    <w:next w:val="a"/>
    <w:uiPriority w:val="39"/>
    <w:qFormat/>
    <w:pPr>
      <w:ind w:leftChars="200" w:left="420"/>
    </w:pPr>
  </w:style>
  <w:style w:type="paragraph" w:styleId="a5">
    <w:name w:val="Normal (Web)"/>
    <w:basedOn w:val="a"/>
    <w:qFormat/>
    <w:pPr>
      <w:spacing w:beforeAutospacing="1" w:afterAutospacing="1"/>
      <w:jc w:val="left"/>
    </w:pPr>
    <w:rPr>
      <w:rFonts w:cs="Times New Roman"/>
      <w:kern w:val="0"/>
      <w:sz w:val="24"/>
    </w:rPr>
  </w:style>
  <w:style w:type="character" w:styleId="a6">
    <w:name w:val="FollowedHyperlink"/>
    <w:basedOn w:val="a0"/>
    <w:qFormat/>
    <w:rPr>
      <w:color w:val="444444"/>
      <w:u w:val="none"/>
    </w:rPr>
  </w:style>
  <w:style w:type="character" w:styleId="a7">
    <w:name w:val="Hyperlink"/>
    <w:basedOn w:val="a0"/>
    <w:uiPriority w:val="99"/>
    <w:rPr>
      <w:color w:val="444444"/>
      <w:u w:val="none"/>
    </w:rPr>
  </w:style>
  <w:style w:type="paragraph" w:styleId="a8">
    <w:name w:val="Balloon Text"/>
    <w:basedOn w:val="a"/>
    <w:link w:val="Char"/>
    <w:rsid w:val="000A3D88"/>
    <w:rPr>
      <w:sz w:val="18"/>
      <w:szCs w:val="18"/>
    </w:rPr>
  </w:style>
  <w:style w:type="character" w:customStyle="1" w:styleId="Char">
    <w:name w:val="批注框文本 Char"/>
    <w:basedOn w:val="a0"/>
    <w:link w:val="a8"/>
    <w:rsid w:val="000A3D88"/>
    <w:rPr>
      <w:rFonts w:asciiTheme="minorHAnsi" w:eastAsiaTheme="minorEastAsia" w:hAnsiTheme="minorHAnsi" w:cstheme="minorBidi"/>
      <w:kern w:val="2"/>
      <w:sz w:val="18"/>
      <w:szCs w:val="18"/>
    </w:rPr>
  </w:style>
  <w:style w:type="character" w:customStyle="1" w:styleId="1Char">
    <w:name w:val="标题 1 Char"/>
    <w:basedOn w:val="a0"/>
    <w:link w:val="1"/>
    <w:rsid w:val="004729F0"/>
    <w:rPr>
      <w:rFonts w:asciiTheme="minorHAnsi" w:eastAsiaTheme="minorEastAsia" w:hAnsiTheme="minorHAnsi" w:cstheme="minorBidi"/>
      <w:b/>
      <w:bCs/>
      <w:kern w:val="44"/>
      <w:sz w:val="44"/>
      <w:szCs w:val="44"/>
    </w:rPr>
  </w:style>
  <w:style w:type="paragraph" w:styleId="TOC">
    <w:name w:val="TOC Heading"/>
    <w:basedOn w:val="1"/>
    <w:next w:val="a"/>
    <w:uiPriority w:val="39"/>
    <w:unhideWhenUsed/>
    <w:qFormat/>
    <w:rsid w:val="004729F0"/>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3">
    <w:name w:val="toc 3"/>
    <w:basedOn w:val="a"/>
    <w:next w:val="a"/>
    <w:autoRedefine/>
    <w:uiPriority w:val="39"/>
    <w:unhideWhenUsed/>
    <w:qFormat/>
    <w:rsid w:val="004729F0"/>
    <w:pPr>
      <w:widowControl/>
      <w:spacing w:after="100" w:line="276" w:lineRule="auto"/>
      <w:ind w:left="440"/>
      <w:jc w:val="left"/>
    </w:pPr>
    <w:rPr>
      <w:kern w:val="0"/>
      <w:sz w:val="22"/>
      <w:szCs w:val="22"/>
    </w:rPr>
  </w:style>
  <w:style w:type="table" w:styleId="-1">
    <w:name w:val="Light List Accent 1"/>
    <w:basedOn w:val="a1"/>
    <w:uiPriority w:val="61"/>
    <w:rsid w:val="00840ACA"/>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a9">
    <w:name w:val="Body Text Indent"/>
    <w:basedOn w:val="a"/>
    <w:link w:val="Char0"/>
    <w:rsid w:val="002C641D"/>
    <w:pPr>
      <w:spacing w:line="520" w:lineRule="exact"/>
      <w:ind w:firstLineChars="200" w:firstLine="600"/>
    </w:pPr>
    <w:rPr>
      <w:rFonts w:ascii="Times New Roman" w:eastAsia="仿宋_GB2312" w:hAnsi="Times New Roman" w:cs="Times New Roman"/>
      <w:sz w:val="30"/>
      <w:szCs w:val="30"/>
    </w:rPr>
  </w:style>
  <w:style w:type="character" w:customStyle="1" w:styleId="Char0">
    <w:name w:val="正文文本缩进 Char"/>
    <w:basedOn w:val="a0"/>
    <w:link w:val="a9"/>
    <w:rsid w:val="002C641D"/>
    <w:rPr>
      <w:rFonts w:eastAsia="仿宋_GB2312"/>
      <w:kern w:val="2"/>
      <w:sz w:val="30"/>
      <w:szCs w:val="30"/>
    </w:rPr>
  </w:style>
  <w:style w:type="paragraph" w:styleId="aa">
    <w:name w:val="List Paragraph"/>
    <w:basedOn w:val="a"/>
    <w:uiPriority w:val="99"/>
    <w:unhideWhenUsed/>
    <w:rsid w:val="000F51C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88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diagramQuickStyle" Target="diagrams/quickStyle3.xml"/><Relationship Id="rId3" Type="http://schemas.openxmlformats.org/officeDocument/2006/relationships/numbering" Target="numbering.xml"/><Relationship Id="rId21" Type="http://schemas.microsoft.com/office/2007/relationships/diagramDrawing" Target="diagrams/drawing2.xm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Layout" Target="diagrams/layout3.xml"/><Relationship Id="rId33" Type="http://schemas.microsoft.com/office/2007/relationships/diagramDrawing" Target="diagrams/drawing4.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Data" Target="diagrams/data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24" Type="http://schemas.openxmlformats.org/officeDocument/2006/relationships/diagramData" Target="diagrams/data3.xml"/><Relationship Id="rId32" Type="http://schemas.openxmlformats.org/officeDocument/2006/relationships/diagramColors" Target="diagrams/colors4.xml"/><Relationship Id="rId5" Type="http://schemas.microsoft.com/office/2007/relationships/stylesWithEffects" Target="stylesWithEffects.xml"/><Relationship Id="rId15" Type="http://schemas.openxmlformats.org/officeDocument/2006/relationships/diagramColors" Target="diagrams/colors1.xml"/><Relationship Id="rId23" Type="http://schemas.openxmlformats.org/officeDocument/2006/relationships/image" Target="media/image2.png"/><Relationship Id="rId28" Type="http://schemas.microsoft.com/office/2007/relationships/diagramDrawing" Target="diagrams/drawing3.xml"/><Relationship Id="rId36"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diagramQuickStyle" Target="diagrams/quickStyle2.xml"/><Relationship Id="rId31" Type="http://schemas.openxmlformats.org/officeDocument/2006/relationships/diagramQuickStyle" Target="diagrams/quickStyle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image" Target="media/image1.png"/><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sz="1400">
                <a:latin typeface="楷体" panose="02010609060101010101" pitchFamily="49" charset="-122"/>
                <a:ea typeface="楷体" panose="02010609060101010101" pitchFamily="49" charset="-122"/>
              </a:rPr>
              <a:t>2013-2019</a:t>
            </a:r>
            <a:r>
              <a:rPr lang="zh-CN" altLang="en-US" sz="1400">
                <a:latin typeface="楷体" panose="02010609060101010101" pitchFamily="49" charset="-122"/>
                <a:ea typeface="楷体" panose="02010609060101010101" pitchFamily="49" charset="-122"/>
              </a:rPr>
              <a:t>年退耕还林犯罪案件数量</a:t>
            </a:r>
            <a:endParaRPr lang="en-US" altLang="zh-CN" sz="1400">
              <a:latin typeface="楷体" panose="02010609060101010101" pitchFamily="49" charset="-122"/>
              <a:ea typeface="楷体" panose="02010609060101010101" pitchFamily="49" charset="-122"/>
            </a:endParaRP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案件数</c:v>
                </c:pt>
              </c:strCache>
            </c:strRef>
          </c:tx>
          <c:spPr>
            <a:solidFill>
              <a:schemeClr val="accent6">
                <a:lumMod val="75000"/>
              </a:schemeClr>
            </a:solidFill>
          </c:spPr>
          <c:invertIfNegative val="0"/>
          <c:dLbls>
            <c:showLegendKey val="0"/>
            <c:showVal val="1"/>
            <c:showCatName val="0"/>
            <c:showSerName val="0"/>
            <c:showPercent val="0"/>
            <c:showBubbleSize val="0"/>
            <c:showLeaderLines val="0"/>
          </c:dLbls>
          <c:cat>
            <c:strRef>
              <c:f>Sheet1!$A$2:$A$8</c:f>
              <c:strCache>
                <c:ptCount val="7"/>
                <c:pt idx="0">
                  <c:v>2013年</c:v>
                </c:pt>
                <c:pt idx="1">
                  <c:v>2014年</c:v>
                </c:pt>
                <c:pt idx="2">
                  <c:v>2015年</c:v>
                </c:pt>
                <c:pt idx="3">
                  <c:v>2016年</c:v>
                </c:pt>
                <c:pt idx="4">
                  <c:v>2017年</c:v>
                </c:pt>
                <c:pt idx="5">
                  <c:v>2018年</c:v>
                </c:pt>
                <c:pt idx="6">
                  <c:v>2019年</c:v>
                </c:pt>
              </c:strCache>
            </c:strRef>
          </c:cat>
          <c:val>
            <c:numRef>
              <c:f>Sheet1!$B$2:$B$8</c:f>
              <c:numCache>
                <c:formatCode>General</c:formatCode>
                <c:ptCount val="7"/>
                <c:pt idx="0">
                  <c:v>1</c:v>
                </c:pt>
                <c:pt idx="1">
                  <c:v>1</c:v>
                </c:pt>
                <c:pt idx="2">
                  <c:v>10</c:v>
                </c:pt>
                <c:pt idx="3">
                  <c:v>9</c:v>
                </c:pt>
                <c:pt idx="4">
                  <c:v>7</c:v>
                </c:pt>
                <c:pt idx="5">
                  <c:v>6</c:v>
                </c:pt>
                <c:pt idx="6">
                  <c:v>1</c:v>
                </c:pt>
              </c:numCache>
            </c:numRef>
          </c:val>
        </c:ser>
        <c:dLbls>
          <c:showLegendKey val="0"/>
          <c:showVal val="0"/>
          <c:showCatName val="0"/>
          <c:showSerName val="0"/>
          <c:showPercent val="0"/>
          <c:showBubbleSize val="0"/>
        </c:dLbls>
        <c:gapWidth val="150"/>
        <c:shape val="box"/>
        <c:axId val="53444608"/>
        <c:axId val="53446528"/>
        <c:axId val="0"/>
      </c:bar3DChart>
      <c:catAx>
        <c:axId val="53444608"/>
        <c:scaling>
          <c:orientation val="minMax"/>
        </c:scaling>
        <c:delete val="0"/>
        <c:axPos val="b"/>
        <c:numFmt formatCode="General" sourceLinked="1"/>
        <c:majorTickMark val="out"/>
        <c:minorTickMark val="none"/>
        <c:tickLblPos val="nextTo"/>
        <c:crossAx val="53446528"/>
        <c:crosses val="autoZero"/>
        <c:auto val="1"/>
        <c:lblAlgn val="ctr"/>
        <c:lblOffset val="100"/>
        <c:noMultiLvlLbl val="0"/>
      </c:catAx>
      <c:valAx>
        <c:axId val="53446528"/>
        <c:scaling>
          <c:orientation val="minMax"/>
        </c:scaling>
        <c:delete val="0"/>
        <c:axPos val="l"/>
        <c:majorGridlines/>
        <c:numFmt formatCode="General" sourceLinked="1"/>
        <c:majorTickMark val="out"/>
        <c:minorTickMark val="none"/>
        <c:tickLblPos val="nextTo"/>
        <c:crossAx val="5344460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latin typeface="楷体" panose="02010609060101010101" pitchFamily="49" charset="-122"/>
                <a:ea typeface="楷体" panose="02010609060101010101" pitchFamily="49" charset="-122"/>
              </a:rPr>
              <a:t>磐石市辖区内各乡镇案件数</a:t>
            </a:r>
          </a:p>
        </c:rich>
      </c:tx>
      <c:layout/>
      <c:overlay val="0"/>
    </c:title>
    <c:autoTitleDeleted val="0"/>
    <c:plotArea>
      <c:layout/>
      <c:lineChart>
        <c:grouping val="standard"/>
        <c:varyColors val="0"/>
        <c:ser>
          <c:idx val="0"/>
          <c:order val="0"/>
          <c:tx>
            <c:strRef>
              <c:f>Sheet1!$B$1</c:f>
              <c:strCache>
                <c:ptCount val="1"/>
                <c:pt idx="0">
                  <c:v>案件数</c:v>
                </c:pt>
              </c:strCache>
            </c:strRef>
          </c:tx>
          <c:dLbls>
            <c:showLegendKey val="0"/>
            <c:showVal val="1"/>
            <c:showCatName val="0"/>
            <c:showSerName val="0"/>
            <c:showPercent val="0"/>
            <c:showBubbleSize val="0"/>
            <c:showLeaderLines val="0"/>
          </c:dLbls>
          <c:cat>
            <c:strRef>
              <c:f>Sheet1!$A$2:$A$12</c:f>
              <c:strCache>
                <c:ptCount val="11"/>
                <c:pt idx="0">
                  <c:v>黑石镇</c:v>
                </c:pt>
                <c:pt idx="1">
                  <c:v>烟筒山镇</c:v>
                </c:pt>
                <c:pt idx="2">
                  <c:v>吉昌镇</c:v>
                </c:pt>
                <c:pt idx="3">
                  <c:v>牛心镇</c:v>
                </c:pt>
                <c:pt idx="4">
                  <c:v>明城镇</c:v>
                </c:pt>
                <c:pt idx="5">
                  <c:v>红旗岭镇</c:v>
                </c:pt>
                <c:pt idx="6">
                  <c:v>驿马镇</c:v>
                </c:pt>
                <c:pt idx="7">
                  <c:v>朝阳山镇</c:v>
                </c:pt>
                <c:pt idx="8">
                  <c:v>呼兰镇</c:v>
                </c:pt>
                <c:pt idx="9">
                  <c:v>富太镇</c:v>
                </c:pt>
                <c:pt idx="10">
                  <c:v>宝山乡</c:v>
                </c:pt>
              </c:strCache>
            </c:strRef>
          </c:cat>
          <c:val>
            <c:numRef>
              <c:f>Sheet1!$B$2:$B$12</c:f>
              <c:numCache>
                <c:formatCode>General</c:formatCode>
                <c:ptCount val="11"/>
                <c:pt idx="0">
                  <c:v>8</c:v>
                </c:pt>
                <c:pt idx="1">
                  <c:v>4</c:v>
                </c:pt>
                <c:pt idx="2">
                  <c:v>4</c:v>
                </c:pt>
                <c:pt idx="3">
                  <c:v>4</c:v>
                </c:pt>
                <c:pt idx="4">
                  <c:v>3</c:v>
                </c:pt>
                <c:pt idx="5">
                  <c:v>3</c:v>
                </c:pt>
                <c:pt idx="6">
                  <c:v>3</c:v>
                </c:pt>
                <c:pt idx="7">
                  <c:v>2</c:v>
                </c:pt>
                <c:pt idx="8">
                  <c:v>2</c:v>
                </c:pt>
                <c:pt idx="9">
                  <c:v>1</c:v>
                </c:pt>
                <c:pt idx="10">
                  <c:v>1</c:v>
                </c:pt>
              </c:numCache>
            </c:numRef>
          </c:val>
          <c:smooth val="0"/>
        </c:ser>
        <c:dLbls>
          <c:showLegendKey val="0"/>
          <c:showVal val="0"/>
          <c:showCatName val="0"/>
          <c:showSerName val="0"/>
          <c:showPercent val="0"/>
          <c:showBubbleSize val="0"/>
        </c:dLbls>
        <c:marker val="1"/>
        <c:smooth val="0"/>
        <c:axId val="53819648"/>
        <c:axId val="53825920"/>
      </c:lineChart>
      <c:catAx>
        <c:axId val="53819648"/>
        <c:scaling>
          <c:orientation val="minMax"/>
        </c:scaling>
        <c:delete val="0"/>
        <c:axPos val="b"/>
        <c:majorTickMark val="out"/>
        <c:minorTickMark val="none"/>
        <c:tickLblPos val="nextTo"/>
        <c:crossAx val="53825920"/>
        <c:crosses val="autoZero"/>
        <c:auto val="1"/>
        <c:lblAlgn val="ctr"/>
        <c:lblOffset val="100"/>
        <c:noMultiLvlLbl val="0"/>
      </c:catAx>
      <c:valAx>
        <c:axId val="53825920"/>
        <c:scaling>
          <c:orientation val="minMax"/>
        </c:scaling>
        <c:delete val="0"/>
        <c:axPos val="l"/>
        <c:majorGridlines/>
        <c:numFmt formatCode="General" sourceLinked="1"/>
        <c:majorTickMark val="out"/>
        <c:minorTickMark val="none"/>
        <c:tickLblPos val="nextTo"/>
        <c:crossAx val="53819648"/>
        <c:crosses val="autoZero"/>
        <c:crossBetween val="between"/>
      </c:valAx>
    </c:plotArea>
    <c:legend>
      <c:legendPos val="r"/>
      <c:layout/>
      <c:overlay val="0"/>
    </c:legend>
    <c:plotVisOnly val="1"/>
    <c:dispBlanksAs val="gap"/>
    <c:showDLblsOverMax val="0"/>
  </c:chart>
  <c:externalData r:id="rId1">
    <c:autoUpdate val="0"/>
  </c:externalData>
</c:chartSpace>
</file>

<file path=word/diagrams/_rels/data3.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E5BB98-BD31-4208-AF55-91700B4C1BC7}" type="doc">
      <dgm:prSet loTypeId="urn:microsoft.com/office/officeart/2005/8/layout/vList5" loCatId="list" qsTypeId="urn:microsoft.com/office/officeart/2005/8/quickstyle/simple1" qsCatId="simple" csTypeId="urn:microsoft.com/office/officeart/2005/8/colors/colorful4" csCatId="colorful" phldr="1"/>
      <dgm:spPr/>
      <dgm:t>
        <a:bodyPr/>
        <a:lstStyle/>
        <a:p>
          <a:endParaRPr lang="zh-CN" altLang="en-US"/>
        </a:p>
      </dgm:t>
    </dgm:pt>
    <dgm:pt modelId="{6464F32E-2EA1-47EA-BA7F-0D2EEAFD6558}">
      <dgm:prSet phldrT="[文本]"/>
      <dgm:spPr/>
      <dgm:t>
        <a:bodyPr/>
        <a:lstStyle/>
        <a:p>
          <a:r>
            <a:rPr lang="zh-CN" altLang="en-US">
              <a:latin typeface="楷体" panose="02010609060101010101" pitchFamily="49" charset="-122"/>
              <a:ea typeface="楷体" panose="02010609060101010101" pitchFamily="49" charset="-122"/>
            </a:rPr>
            <a:t>诱发原因</a:t>
          </a:r>
          <a:r>
            <a:rPr lang="en-US" altLang="zh-CN">
              <a:latin typeface="楷体" panose="02010609060101010101" pitchFamily="49" charset="-122"/>
              <a:ea typeface="楷体" panose="02010609060101010101" pitchFamily="49" charset="-122"/>
            </a:rPr>
            <a:t>1</a:t>
          </a:r>
          <a:endParaRPr lang="zh-CN" altLang="en-US">
            <a:latin typeface="楷体" panose="02010609060101010101" pitchFamily="49" charset="-122"/>
            <a:ea typeface="楷体" panose="02010609060101010101" pitchFamily="49" charset="-122"/>
          </a:endParaRPr>
        </a:p>
      </dgm:t>
    </dgm:pt>
    <dgm:pt modelId="{C5893067-4EF1-4CBD-952F-E5C702900CBE}" type="parTrans" cxnId="{900DFE3C-51F6-493C-A559-63A791DB9CFE}">
      <dgm:prSet/>
      <dgm:spPr/>
      <dgm:t>
        <a:bodyPr/>
        <a:lstStyle/>
        <a:p>
          <a:endParaRPr lang="zh-CN" altLang="en-US"/>
        </a:p>
      </dgm:t>
    </dgm:pt>
    <dgm:pt modelId="{E6485EC2-DFC0-4B7C-96D9-8FEFE9DC2496}" type="sibTrans" cxnId="{900DFE3C-51F6-493C-A559-63A791DB9CFE}">
      <dgm:prSet/>
      <dgm:spPr/>
      <dgm:t>
        <a:bodyPr/>
        <a:lstStyle/>
        <a:p>
          <a:endParaRPr lang="zh-CN" altLang="en-US"/>
        </a:p>
      </dgm:t>
    </dgm:pt>
    <dgm:pt modelId="{5C14A57C-9F65-402F-8FFF-F90A61262D83}">
      <dgm:prSet phldrT="[文本]"/>
      <dgm:spPr/>
      <dgm:t>
        <a:bodyPr/>
        <a:lstStyle/>
        <a:p>
          <a:r>
            <a:rPr lang="zh-CN" b="1">
              <a:latin typeface="楷体" panose="02010609060101010101" pitchFamily="49" charset="-122"/>
              <a:ea typeface="楷体" panose="02010609060101010101" pitchFamily="49" charset="-122"/>
            </a:rPr>
            <a:t>法制宣传不到位</a:t>
          </a:r>
          <a:endParaRPr lang="zh-CN" altLang="en-US">
            <a:latin typeface="楷体" panose="02010609060101010101" pitchFamily="49" charset="-122"/>
            <a:ea typeface="楷体" panose="02010609060101010101" pitchFamily="49" charset="-122"/>
          </a:endParaRPr>
        </a:p>
      </dgm:t>
    </dgm:pt>
    <dgm:pt modelId="{5DEC16D4-AD99-489B-A276-BBD0C9B55039}" type="parTrans" cxnId="{FD5A7733-CCAA-4855-BC7D-27F6AFA8F216}">
      <dgm:prSet/>
      <dgm:spPr/>
      <dgm:t>
        <a:bodyPr/>
        <a:lstStyle/>
        <a:p>
          <a:endParaRPr lang="zh-CN" altLang="en-US"/>
        </a:p>
      </dgm:t>
    </dgm:pt>
    <dgm:pt modelId="{FF5D1206-A0B6-4CF3-86A8-A939EB8F3CEF}" type="sibTrans" cxnId="{FD5A7733-CCAA-4855-BC7D-27F6AFA8F216}">
      <dgm:prSet/>
      <dgm:spPr/>
      <dgm:t>
        <a:bodyPr/>
        <a:lstStyle/>
        <a:p>
          <a:endParaRPr lang="zh-CN" altLang="en-US"/>
        </a:p>
      </dgm:t>
    </dgm:pt>
    <dgm:pt modelId="{C46CB7F1-8C54-413A-9407-68EB84CE57E2}">
      <dgm:prSet phldrT="[文本]"/>
      <dgm:spPr/>
      <dgm:t>
        <a:bodyPr/>
        <a:lstStyle/>
        <a:p>
          <a:r>
            <a:rPr lang="zh-CN" altLang="en-US">
              <a:latin typeface="楷体" panose="02010609060101010101" pitchFamily="49" charset="-122"/>
              <a:ea typeface="楷体" panose="02010609060101010101" pitchFamily="49" charset="-122"/>
            </a:rPr>
            <a:t>诱发原因</a:t>
          </a:r>
          <a:r>
            <a:rPr lang="en-US" altLang="zh-CN">
              <a:latin typeface="楷体" panose="02010609060101010101" pitchFamily="49" charset="-122"/>
              <a:ea typeface="楷体" panose="02010609060101010101" pitchFamily="49" charset="-122"/>
            </a:rPr>
            <a:t>2</a:t>
          </a:r>
          <a:endParaRPr lang="zh-CN" altLang="en-US">
            <a:latin typeface="楷体" panose="02010609060101010101" pitchFamily="49" charset="-122"/>
            <a:ea typeface="楷体" panose="02010609060101010101" pitchFamily="49" charset="-122"/>
          </a:endParaRPr>
        </a:p>
      </dgm:t>
    </dgm:pt>
    <dgm:pt modelId="{741CA40F-3A12-4E89-A247-94FE339CC030}" type="parTrans" cxnId="{942B2DC3-B035-4B6B-B124-1464E7EE7EB0}">
      <dgm:prSet/>
      <dgm:spPr/>
      <dgm:t>
        <a:bodyPr/>
        <a:lstStyle/>
        <a:p>
          <a:endParaRPr lang="zh-CN" altLang="en-US"/>
        </a:p>
      </dgm:t>
    </dgm:pt>
    <dgm:pt modelId="{508A71F4-85B0-4B4B-9944-1CBF6E929105}" type="sibTrans" cxnId="{942B2DC3-B035-4B6B-B124-1464E7EE7EB0}">
      <dgm:prSet/>
      <dgm:spPr/>
      <dgm:t>
        <a:bodyPr/>
        <a:lstStyle/>
        <a:p>
          <a:endParaRPr lang="zh-CN" altLang="en-US"/>
        </a:p>
      </dgm:t>
    </dgm:pt>
    <dgm:pt modelId="{F267A0CC-750B-4313-ACF8-29C202706505}">
      <dgm:prSet phldrT="[文本]"/>
      <dgm:spPr/>
      <dgm:t>
        <a:bodyPr/>
        <a:lstStyle/>
        <a:p>
          <a:r>
            <a:rPr lang="zh-CN" b="1">
              <a:latin typeface="楷体" panose="02010609060101010101" pitchFamily="49" charset="-122"/>
              <a:ea typeface="楷体" panose="02010609060101010101" pitchFamily="49" charset="-122"/>
            </a:rPr>
            <a:t>农民对法律后果严重性的认识不足</a:t>
          </a:r>
          <a:endParaRPr lang="zh-CN" altLang="en-US">
            <a:latin typeface="楷体" panose="02010609060101010101" pitchFamily="49" charset="-122"/>
            <a:ea typeface="楷体" panose="02010609060101010101" pitchFamily="49" charset="-122"/>
          </a:endParaRPr>
        </a:p>
      </dgm:t>
    </dgm:pt>
    <dgm:pt modelId="{E438E16B-86C8-4DC1-B4AF-97FFE28176FE}" type="parTrans" cxnId="{C96B4098-A48F-4599-A5D9-1A359D84C511}">
      <dgm:prSet/>
      <dgm:spPr/>
      <dgm:t>
        <a:bodyPr/>
        <a:lstStyle/>
        <a:p>
          <a:endParaRPr lang="zh-CN" altLang="en-US"/>
        </a:p>
      </dgm:t>
    </dgm:pt>
    <dgm:pt modelId="{34FAA0F2-F30C-4144-AE98-3AF8DB79631A}" type="sibTrans" cxnId="{C96B4098-A48F-4599-A5D9-1A359D84C511}">
      <dgm:prSet/>
      <dgm:spPr/>
      <dgm:t>
        <a:bodyPr/>
        <a:lstStyle/>
        <a:p>
          <a:endParaRPr lang="zh-CN" altLang="en-US"/>
        </a:p>
      </dgm:t>
    </dgm:pt>
    <dgm:pt modelId="{37573A75-6D25-4043-9B85-91F01C12BA16}" type="pres">
      <dgm:prSet presAssocID="{89E5BB98-BD31-4208-AF55-91700B4C1BC7}" presName="Name0" presStyleCnt="0">
        <dgm:presLayoutVars>
          <dgm:dir/>
          <dgm:animLvl val="lvl"/>
          <dgm:resizeHandles val="exact"/>
        </dgm:presLayoutVars>
      </dgm:prSet>
      <dgm:spPr/>
      <dgm:t>
        <a:bodyPr/>
        <a:lstStyle/>
        <a:p>
          <a:endParaRPr lang="zh-CN" altLang="en-US"/>
        </a:p>
      </dgm:t>
    </dgm:pt>
    <dgm:pt modelId="{5E6A55DC-E002-45F0-92AC-1CBA281B04DA}" type="pres">
      <dgm:prSet presAssocID="{6464F32E-2EA1-47EA-BA7F-0D2EEAFD6558}" presName="linNode" presStyleCnt="0"/>
      <dgm:spPr/>
    </dgm:pt>
    <dgm:pt modelId="{7C37979E-4F3D-4E50-B82A-916A223F8712}" type="pres">
      <dgm:prSet presAssocID="{6464F32E-2EA1-47EA-BA7F-0D2EEAFD6558}" presName="parentText" presStyleLbl="node1" presStyleIdx="0" presStyleCnt="2" custScaleX="54507">
        <dgm:presLayoutVars>
          <dgm:chMax val="1"/>
          <dgm:bulletEnabled val="1"/>
        </dgm:presLayoutVars>
      </dgm:prSet>
      <dgm:spPr/>
      <dgm:t>
        <a:bodyPr/>
        <a:lstStyle/>
        <a:p>
          <a:endParaRPr lang="zh-CN" altLang="en-US"/>
        </a:p>
      </dgm:t>
    </dgm:pt>
    <dgm:pt modelId="{CB72AC30-ADBF-4BE3-A18F-90A747A338B9}" type="pres">
      <dgm:prSet presAssocID="{6464F32E-2EA1-47EA-BA7F-0D2EEAFD6558}" presName="descendantText" presStyleLbl="alignAccFollowNode1" presStyleIdx="0" presStyleCnt="2">
        <dgm:presLayoutVars>
          <dgm:bulletEnabled val="1"/>
        </dgm:presLayoutVars>
      </dgm:prSet>
      <dgm:spPr/>
      <dgm:t>
        <a:bodyPr/>
        <a:lstStyle/>
        <a:p>
          <a:endParaRPr lang="zh-CN" altLang="en-US"/>
        </a:p>
      </dgm:t>
    </dgm:pt>
    <dgm:pt modelId="{EAD1C742-BE14-4D3C-969F-5ACE4A793226}" type="pres">
      <dgm:prSet presAssocID="{E6485EC2-DFC0-4B7C-96D9-8FEFE9DC2496}" presName="sp" presStyleCnt="0"/>
      <dgm:spPr/>
    </dgm:pt>
    <dgm:pt modelId="{12C949C5-AEC8-40CC-8805-B99CF61F5F40}" type="pres">
      <dgm:prSet presAssocID="{C46CB7F1-8C54-413A-9407-68EB84CE57E2}" presName="linNode" presStyleCnt="0"/>
      <dgm:spPr/>
    </dgm:pt>
    <dgm:pt modelId="{7633F2BC-C77E-4817-AF85-99054015CB9B}" type="pres">
      <dgm:prSet presAssocID="{C46CB7F1-8C54-413A-9407-68EB84CE57E2}" presName="parentText" presStyleLbl="node1" presStyleIdx="1" presStyleCnt="2" custScaleX="54507">
        <dgm:presLayoutVars>
          <dgm:chMax val="1"/>
          <dgm:bulletEnabled val="1"/>
        </dgm:presLayoutVars>
      </dgm:prSet>
      <dgm:spPr/>
      <dgm:t>
        <a:bodyPr/>
        <a:lstStyle/>
        <a:p>
          <a:endParaRPr lang="zh-CN" altLang="en-US"/>
        </a:p>
      </dgm:t>
    </dgm:pt>
    <dgm:pt modelId="{48673FF9-7BD5-456E-A3C8-0E283E99F821}" type="pres">
      <dgm:prSet presAssocID="{C46CB7F1-8C54-413A-9407-68EB84CE57E2}" presName="descendantText" presStyleLbl="alignAccFollowNode1" presStyleIdx="1" presStyleCnt="2">
        <dgm:presLayoutVars>
          <dgm:bulletEnabled val="1"/>
        </dgm:presLayoutVars>
      </dgm:prSet>
      <dgm:spPr/>
      <dgm:t>
        <a:bodyPr/>
        <a:lstStyle/>
        <a:p>
          <a:endParaRPr lang="zh-CN" altLang="en-US"/>
        </a:p>
      </dgm:t>
    </dgm:pt>
  </dgm:ptLst>
  <dgm:cxnLst>
    <dgm:cxn modelId="{C96B4098-A48F-4599-A5D9-1A359D84C511}" srcId="{C46CB7F1-8C54-413A-9407-68EB84CE57E2}" destId="{F267A0CC-750B-4313-ACF8-29C202706505}" srcOrd="0" destOrd="0" parTransId="{E438E16B-86C8-4DC1-B4AF-97FFE28176FE}" sibTransId="{34FAA0F2-F30C-4144-AE98-3AF8DB79631A}"/>
    <dgm:cxn modelId="{942B2DC3-B035-4B6B-B124-1464E7EE7EB0}" srcId="{89E5BB98-BD31-4208-AF55-91700B4C1BC7}" destId="{C46CB7F1-8C54-413A-9407-68EB84CE57E2}" srcOrd="1" destOrd="0" parTransId="{741CA40F-3A12-4E89-A247-94FE339CC030}" sibTransId="{508A71F4-85B0-4B4B-9944-1CBF6E929105}"/>
    <dgm:cxn modelId="{8B594394-5324-4F8D-A428-A3C61347F2FA}" type="presOf" srcId="{5C14A57C-9F65-402F-8FFF-F90A61262D83}" destId="{CB72AC30-ADBF-4BE3-A18F-90A747A338B9}" srcOrd="0" destOrd="0" presId="urn:microsoft.com/office/officeart/2005/8/layout/vList5"/>
    <dgm:cxn modelId="{61313A03-133B-4C53-ABC5-2666A205A976}" type="presOf" srcId="{6464F32E-2EA1-47EA-BA7F-0D2EEAFD6558}" destId="{7C37979E-4F3D-4E50-B82A-916A223F8712}" srcOrd="0" destOrd="0" presId="urn:microsoft.com/office/officeart/2005/8/layout/vList5"/>
    <dgm:cxn modelId="{FD5A7733-CCAA-4855-BC7D-27F6AFA8F216}" srcId="{6464F32E-2EA1-47EA-BA7F-0D2EEAFD6558}" destId="{5C14A57C-9F65-402F-8FFF-F90A61262D83}" srcOrd="0" destOrd="0" parTransId="{5DEC16D4-AD99-489B-A276-BBD0C9B55039}" sibTransId="{FF5D1206-A0B6-4CF3-86A8-A939EB8F3CEF}"/>
    <dgm:cxn modelId="{1CDD2058-041E-4445-94C0-17AA46157711}" type="presOf" srcId="{89E5BB98-BD31-4208-AF55-91700B4C1BC7}" destId="{37573A75-6D25-4043-9B85-91F01C12BA16}" srcOrd="0" destOrd="0" presId="urn:microsoft.com/office/officeart/2005/8/layout/vList5"/>
    <dgm:cxn modelId="{9DC0547A-DAC0-401A-9090-4393A6026ADB}" type="presOf" srcId="{C46CB7F1-8C54-413A-9407-68EB84CE57E2}" destId="{7633F2BC-C77E-4817-AF85-99054015CB9B}" srcOrd="0" destOrd="0" presId="urn:microsoft.com/office/officeart/2005/8/layout/vList5"/>
    <dgm:cxn modelId="{E1E7D079-FCB7-43FF-B331-DC1FEEDCD2E9}" type="presOf" srcId="{F267A0CC-750B-4313-ACF8-29C202706505}" destId="{48673FF9-7BD5-456E-A3C8-0E283E99F821}" srcOrd="0" destOrd="0" presId="urn:microsoft.com/office/officeart/2005/8/layout/vList5"/>
    <dgm:cxn modelId="{900DFE3C-51F6-493C-A559-63A791DB9CFE}" srcId="{89E5BB98-BD31-4208-AF55-91700B4C1BC7}" destId="{6464F32E-2EA1-47EA-BA7F-0D2EEAFD6558}" srcOrd="0" destOrd="0" parTransId="{C5893067-4EF1-4CBD-952F-E5C702900CBE}" sibTransId="{E6485EC2-DFC0-4B7C-96D9-8FEFE9DC2496}"/>
    <dgm:cxn modelId="{426419A2-15B8-42A8-AC23-7D9BB25DF8BD}" type="presParOf" srcId="{37573A75-6D25-4043-9B85-91F01C12BA16}" destId="{5E6A55DC-E002-45F0-92AC-1CBA281B04DA}" srcOrd="0" destOrd="0" presId="urn:microsoft.com/office/officeart/2005/8/layout/vList5"/>
    <dgm:cxn modelId="{491FFD97-1DB2-4040-B7BA-6D837689BDF5}" type="presParOf" srcId="{5E6A55DC-E002-45F0-92AC-1CBA281B04DA}" destId="{7C37979E-4F3D-4E50-B82A-916A223F8712}" srcOrd="0" destOrd="0" presId="urn:microsoft.com/office/officeart/2005/8/layout/vList5"/>
    <dgm:cxn modelId="{31E0A5FA-16D6-40A2-9E6F-7F2F5B8A6A29}" type="presParOf" srcId="{5E6A55DC-E002-45F0-92AC-1CBA281B04DA}" destId="{CB72AC30-ADBF-4BE3-A18F-90A747A338B9}" srcOrd="1" destOrd="0" presId="urn:microsoft.com/office/officeart/2005/8/layout/vList5"/>
    <dgm:cxn modelId="{D7FB7969-EBC3-4251-BE5E-5ED006DE82BC}" type="presParOf" srcId="{37573A75-6D25-4043-9B85-91F01C12BA16}" destId="{EAD1C742-BE14-4D3C-969F-5ACE4A793226}" srcOrd="1" destOrd="0" presId="urn:microsoft.com/office/officeart/2005/8/layout/vList5"/>
    <dgm:cxn modelId="{6D281FED-C85D-42B8-BE8C-AA50C723299D}" type="presParOf" srcId="{37573A75-6D25-4043-9B85-91F01C12BA16}" destId="{12C949C5-AEC8-40CC-8805-B99CF61F5F40}" srcOrd="2" destOrd="0" presId="urn:microsoft.com/office/officeart/2005/8/layout/vList5"/>
    <dgm:cxn modelId="{03267D6D-67FD-4D54-98E6-2D0AF2C4BDC1}" type="presParOf" srcId="{12C949C5-AEC8-40CC-8805-B99CF61F5F40}" destId="{7633F2BC-C77E-4817-AF85-99054015CB9B}" srcOrd="0" destOrd="0" presId="urn:microsoft.com/office/officeart/2005/8/layout/vList5"/>
    <dgm:cxn modelId="{235D8BA5-25F1-4125-8433-9ED3EE8E22BC}" type="presParOf" srcId="{12C949C5-AEC8-40CC-8805-B99CF61F5F40}" destId="{48673FF9-7BD5-456E-A3C8-0E283E99F821}" srcOrd="1" destOrd="0" presId="urn:microsoft.com/office/officeart/2005/8/layout/vList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DA190FB-BB11-4771-9D17-D798661ACBED}" type="doc">
      <dgm:prSet loTypeId="urn:microsoft.com/office/officeart/2005/8/layout/radial4" loCatId="relationship" qsTypeId="urn:microsoft.com/office/officeart/2005/8/quickstyle/simple1" qsCatId="simple" csTypeId="urn:microsoft.com/office/officeart/2005/8/colors/colorful1" csCatId="colorful" phldr="1"/>
      <dgm:spPr/>
      <dgm:t>
        <a:bodyPr/>
        <a:lstStyle/>
        <a:p>
          <a:endParaRPr lang="zh-CN" altLang="en-US"/>
        </a:p>
      </dgm:t>
    </dgm:pt>
    <dgm:pt modelId="{2FBBFA79-128A-4C2F-9379-0E482C8D7F89}">
      <dgm:prSet phldrT="[文本]"/>
      <dgm:spPr/>
      <dgm:t>
        <a:bodyPr/>
        <a:lstStyle/>
        <a:p>
          <a:r>
            <a:rPr lang="zh-CN" altLang="en-US" b="1">
              <a:latin typeface="楷体" panose="02010609060101010101" pitchFamily="49" charset="-122"/>
              <a:ea typeface="楷体" panose="02010609060101010101" pitchFamily="49" charset="-122"/>
            </a:rPr>
            <a:t>非法占用农用地缘由</a:t>
          </a:r>
        </a:p>
      </dgm:t>
    </dgm:pt>
    <dgm:pt modelId="{46C29A51-7605-454C-9372-8736ECFED988}" type="parTrans" cxnId="{B12C699E-7B59-4461-A62D-4014E6022FF1}">
      <dgm:prSet/>
      <dgm:spPr/>
      <dgm:t>
        <a:bodyPr/>
        <a:lstStyle/>
        <a:p>
          <a:endParaRPr lang="zh-CN" altLang="en-US">
            <a:latin typeface="楷体" panose="02010609060101010101" pitchFamily="49" charset="-122"/>
            <a:ea typeface="楷体" panose="02010609060101010101" pitchFamily="49" charset="-122"/>
          </a:endParaRPr>
        </a:p>
      </dgm:t>
    </dgm:pt>
    <dgm:pt modelId="{1AAA3996-5F66-4FD6-BD3F-936006E7A9D0}" type="sibTrans" cxnId="{B12C699E-7B59-4461-A62D-4014E6022FF1}">
      <dgm:prSet/>
      <dgm:spPr/>
      <dgm:t>
        <a:bodyPr/>
        <a:lstStyle/>
        <a:p>
          <a:endParaRPr lang="zh-CN" altLang="en-US">
            <a:latin typeface="楷体" panose="02010609060101010101" pitchFamily="49" charset="-122"/>
            <a:ea typeface="楷体" panose="02010609060101010101" pitchFamily="49" charset="-122"/>
          </a:endParaRPr>
        </a:p>
      </dgm:t>
    </dgm:pt>
    <dgm:pt modelId="{D1545C8F-65EF-40D5-B9E1-A1A89209BB70}">
      <dgm:prSet phldrT="[文本]"/>
      <dgm:spPr/>
      <dgm:t>
        <a:bodyPr/>
        <a:lstStyle/>
        <a:p>
          <a:r>
            <a:rPr lang="zh-CN" altLang="en-US" b="1">
              <a:latin typeface="楷体" panose="02010609060101010101" pitchFamily="49" charset="-122"/>
              <a:ea typeface="楷体" panose="02010609060101010101" pitchFamily="49" charset="-122"/>
            </a:rPr>
            <a:t>经济收入减少</a:t>
          </a:r>
        </a:p>
      </dgm:t>
    </dgm:pt>
    <dgm:pt modelId="{D3579544-162D-406B-834F-21BE06EA485B}" type="parTrans" cxnId="{959ED392-7D15-4C53-AAE5-CF79FE8AFA6D}">
      <dgm:prSet/>
      <dgm:spPr/>
      <dgm:t>
        <a:bodyPr/>
        <a:lstStyle/>
        <a:p>
          <a:endParaRPr lang="zh-CN" altLang="en-US">
            <a:latin typeface="楷体" panose="02010609060101010101" pitchFamily="49" charset="-122"/>
            <a:ea typeface="楷体" panose="02010609060101010101" pitchFamily="49" charset="-122"/>
          </a:endParaRPr>
        </a:p>
      </dgm:t>
    </dgm:pt>
    <dgm:pt modelId="{6912E96B-D256-4A7C-BCA9-A1C52EE28051}" type="sibTrans" cxnId="{959ED392-7D15-4C53-AAE5-CF79FE8AFA6D}">
      <dgm:prSet/>
      <dgm:spPr/>
      <dgm:t>
        <a:bodyPr/>
        <a:lstStyle/>
        <a:p>
          <a:endParaRPr lang="zh-CN" altLang="en-US">
            <a:latin typeface="楷体" panose="02010609060101010101" pitchFamily="49" charset="-122"/>
            <a:ea typeface="楷体" panose="02010609060101010101" pitchFamily="49" charset="-122"/>
          </a:endParaRPr>
        </a:p>
      </dgm:t>
    </dgm:pt>
    <dgm:pt modelId="{173010A2-9591-4735-9BD8-8B2CA25E6CD5}">
      <dgm:prSet phldrT="[文本]"/>
      <dgm:spPr/>
      <dgm:t>
        <a:bodyPr/>
        <a:lstStyle/>
        <a:p>
          <a:r>
            <a:rPr lang="zh-CN" altLang="en-US" b="1">
              <a:latin typeface="楷体" panose="02010609060101010101" pitchFamily="49" charset="-122"/>
              <a:ea typeface="楷体" panose="02010609060101010101" pitchFamily="49" charset="-122"/>
            </a:rPr>
            <a:t>不愿失去土地</a:t>
          </a:r>
        </a:p>
      </dgm:t>
    </dgm:pt>
    <dgm:pt modelId="{D57D18F7-A534-4E3B-BEAB-D4C058D1AD77}" type="parTrans" cxnId="{DF411F8A-F6E6-4053-B1E5-D6276464299A}">
      <dgm:prSet/>
      <dgm:spPr/>
      <dgm:t>
        <a:bodyPr/>
        <a:lstStyle/>
        <a:p>
          <a:endParaRPr lang="zh-CN" altLang="en-US">
            <a:latin typeface="楷体" panose="02010609060101010101" pitchFamily="49" charset="-122"/>
            <a:ea typeface="楷体" panose="02010609060101010101" pitchFamily="49" charset="-122"/>
          </a:endParaRPr>
        </a:p>
      </dgm:t>
    </dgm:pt>
    <dgm:pt modelId="{AD96634B-B3ED-4B7E-BEAC-80D238CE85E8}" type="sibTrans" cxnId="{DF411F8A-F6E6-4053-B1E5-D6276464299A}">
      <dgm:prSet/>
      <dgm:spPr/>
      <dgm:t>
        <a:bodyPr/>
        <a:lstStyle/>
        <a:p>
          <a:endParaRPr lang="zh-CN" altLang="en-US">
            <a:latin typeface="楷体" panose="02010609060101010101" pitchFamily="49" charset="-122"/>
            <a:ea typeface="楷体" panose="02010609060101010101" pitchFamily="49" charset="-122"/>
          </a:endParaRPr>
        </a:p>
      </dgm:t>
    </dgm:pt>
    <dgm:pt modelId="{2B8EF962-F51A-4ACC-BDCC-74B93B1C193D}">
      <dgm:prSet phldrT="[文本]"/>
      <dgm:spPr/>
      <dgm:t>
        <a:bodyPr/>
        <a:lstStyle/>
        <a:p>
          <a:r>
            <a:rPr lang="zh-CN" altLang="en-US" b="1">
              <a:latin typeface="楷体" panose="02010609060101010101" pitchFamily="49" charset="-122"/>
              <a:ea typeface="楷体" panose="02010609060101010101" pitchFamily="49" charset="-122"/>
            </a:rPr>
            <a:t>经济补贴少</a:t>
          </a:r>
        </a:p>
      </dgm:t>
    </dgm:pt>
    <dgm:pt modelId="{B4D943C7-D653-444F-801C-F7A9FC22B6A9}" type="parTrans" cxnId="{DA9CCAB3-14D4-41F4-AE8E-4E6B563869AB}">
      <dgm:prSet/>
      <dgm:spPr/>
      <dgm:t>
        <a:bodyPr/>
        <a:lstStyle/>
        <a:p>
          <a:endParaRPr lang="zh-CN" altLang="en-US">
            <a:latin typeface="楷体" panose="02010609060101010101" pitchFamily="49" charset="-122"/>
            <a:ea typeface="楷体" panose="02010609060101010101" pitchFamily="49" charset="-122"/>
          </a:endParaRPr>
        </a:p>
      </dgm:t>
    </dgm:pt>
    <dgm:pt modelId="{8866C5CD-D9F5-45B4-A6FB-DC86519DFD0A}" type="sibTrans" cxnId="{DA9CCAB3-14D4-41F4-AE8E-4E6B563869AB}">
      <dgm:prSet/>
      <dgm:spPr/>
      <dgm:t>
        <a:bodyPr/>
        <a:lstStyle/>
        <a:p>
          <a:endParaRPr lang="zh-CN" altLang="en-US">
            <a:latin typeface="楷体" panose="02010609060101010101" pitchFamily="49" charset="-122"/>
            <a:ea typeface="楷体" panose="02010609060101010101" pitchFamily="49" charset="-122"/>
          </a:endParaRPr>
        </a:p>
      </dgm:t>
    </dgm:pt>
    <dgm:pt modelId="{0626F858-4C0A-48FF-95B8-9AA2EF968308}">
      <dgm:prSet phldrT="[文本]"/>
      <dgm:spPr/>
      <dgm:t>
        <a:bodyPr/>
        <a:lstStyle/>
        <a:p>
          <a:r>
            <a:rPr lang="zh-CN" altLang="en-US" b="1">
              <a:latin typeface="楷体" panose="02010609060101010101" pitchFamily="49" charset="-122"/>
              <a:ea typeface="楷体" panose="02010609060101010101" pitchFamily="49" charset="-122"/>
            </a:rPr>
            <a:t>无其他收入来源</a:t>
          </a:r>
        </a:p>
      </dgm:t>
    </dgm:pt>
    <dgm:pt modelId="{085757F2-A2C9-440A-908A-AB12997E378C}" type="parTrans" cxnId="{43A0C58E-D6B8-4D5D-A0E0-1FA973086760}">
      <dgm:prSet/>
      <dgm:spPr/>
      <dgm:t>
        <a:bodyPr/>
        <a:lstStyle/>
        <a:p>
          <a:endParaRPr lang="zh-CN" altLang="en-US">
            <a:latin typeface="楷体" panose="02010609060101010101" pitchFamily="49" charset="-122"/>
            <a:ea typeface="楷体" panose="02010609060101010101" pitchFamily="49" charset="-122"/>
          </a:endParaRPr>
        </a:p>
      </dgm:t>
    </dgm:pt>
    <dgm:pt modelId="{96CF35EC-F55D-4F76-8577-67ACE08642CF}" type="sibTrans" cxnId="{43A0C58E-D6B8-4D5D-A0E0-1FA973086760}">
      <dgm:prSet/>
      <dgm:spPr/>
      <dgm:t>
        <a:bodyPr/>
        <a:lstStyle/>
        <a:p>
          <a:endParaRPr lang="zh-CN" altLang="en-US">
            <a:latin typeface="楷体" panose="02010609060101010101" pitchFamily="49" charset="-122"/>
            <a:ea typeface="楷体" panose="02010609060101010101" pitchFamily="49" charset="-122"/>
          </a:endParaRPr>
        </a:p>
      </dgm:t>
    </dgm:pt>
    <dgm:pt modelId="{9DDBCE46-A2B5-4A48-B000-7000F73B0BCA}">
      <dgm:prSet phldrT="[文本]"/>
      <dgm:spPr/>
      <dgm:t>
        <a:bodyPr/>
        <a:lstStyle/>
        <a:p>
          <a:r>
            <a:rPr lang="zh-CN" altLang="en-US" b="1">
              <a:latin typeface="楷体" panose="02010609060101010101" pitchFamily="49" charset="-122"/>
              <a:ea typeface="楷体" panose="02010609060101010101" pitchFamily="49" charset="-122"/>
            </a:rPr>
            <a:t>为了非法采矿</a:t>
          </a:r>
        </a:p>
      </dgm:t>
    </dgm:pt>
    <dgm:pt modelId="{98DC7BDD-8D43-4B76-BB10-37C2A10A5653}" type="parTrans" cxnId="{5925F798-8927-4E43-89A2-1664D27DDE67}">
      <dgm:prSet/>
      <dgm:spPr/>
      <dgm:t>
        <a:bodyPr/>
        <a:lstStyle/>
        <a:p>
          <a:endParaRPr lang="zh-CN" altLang="en-US">
            <a:latin typeface="楷体" panose="02010609060101010101" pitchFamily="49" charset="-122"/>
            <a:ea typeface="楷体" panose="02010609060101010101" pitchFamily="49" charset="-122"/>
          </a:endParaRPr>
        </a:p>
      </dgm:t>
    </dgm:pt>
    <dgm:pt modelId="{5FEF0C79-BD69-4A8F-AFC4-501B0E26E24E}" type="sibTrans" cxnId="{5925F798-8927-4E43-89A2-1664D27DDE67}">
      <dgm:prSet/>
      <dgm:spPr/>
      <dgm:t>
        <a:bodyPr/>
        <a:lstStyle/>
        <a:p>
          <a:endParaRPr lang="zh-CN" altLang="en-US">
            <a:latin typeface="楷体" panose="02010609060101010101" pitchFamily="49" charset="-122"/>
            <a:ea typeface="楷体" panose="02010609060101010101" pitchFamily="49" charset="-122"/>
          </a:endParaRPr>
        </a:p>
      </dgm:t>
    </dgm:pt>
    <dgm:pt modelId="{E75E2342-F28F-4477-A56A-A693CF63EE7F}" type="pres">
      <dgm:prSet presAssocID="{5DA190FB-BB11-4771-9D17-D798661ACBED}" presName="cycle" presStyleCnt="0">
        <dgm:presLayoutVars>
          <dgm:chMax val="1"/>
          <dgm:dir/>
          <dgm:animLvl val="ctr"/>
          <dgm:resizeHandles val="exact"/>
        </dgm:presLayoutVars>
      </dgm:prSet>
      <dgm:spPr/>
      <dgm:t>
        <a:bodyPr/>
        <a:lstStyle/>
        <a:p>
          <a:endParaRPr lang="zh-CN" altLang="en-US"/>
        </a:p>
      </dgm:t>
    </dgm:pt>
    <dgm:pt modelId="{1349D2F3-B807-4B91-A56A-ADFA50499EF5}" type="pres">
      <dgm:prSet presAssocID="{2FBBFA79-128A-4C2F-9379-0E482C8D7F89}" presName="centerShape" presStyleLbl="node0" presStyleIdx="0" presStyleCnt="1"/>
      <dgm:spPr/>
      <dgm:t>
        <a:bodyPr/>
        <a:lstStyle/>
        <a:p>
          <a:endParaRPr lang="zh-CN" altLang="en-US"/>
        </a:p>
      </dgm:t>
    </dgm:pt>
    <dgm:pt modelId="{6C928127-9A52-4C06-9BCA-D10BA6A18B04}" type="pres">
      <dgm:prSet presAssocID="{D3579544-162D-406B-834F-21BE06EA485B}" presName="parTrans" presStyleLbl="bgSibTrans2D1" presStyleIdx="0" presStyleCnt="5"/>
      <dgm:spPr/>
      <dgm:t>
        <a:bodyPr/>
        <a:lstStyle/>
        <a:p>
          <a:endParaRPr lang="zh-CN" altLang="en-US"/>
        </a:p>
      </dgm:t>
    </dgm:pt>
    <dgm:pt modelId="{379FC8A8-B41A-4647-98F8-2330D1B85567}" type="pres">
      <dgm:prSet presAssocID="{D1545C8F-65EF-40D5-B9E1-A1A89209BB70}" presName="node" presStyleLbl="node1" presStyleIdx="0" presStyleCnt="5">
        <dgm:presLayoutVars>
          <dgm:bulletEnabled val="1"/>
        </dgm:presLayoutVars>
      </dgm:prSet>
      <dgm:spPr/>
      <dgm:t>
        <a:bodyPr/>
        <a:lstStyle/>
        <a:p>
          <a:endParaRPr lang="zh-CN" altLang="en-US"/>
        </a:p>
      </dgm:t>
    </dgm:pt>
    <dgm:pt modelId="{E1D5311E-79E5-485A-AB1B-E9017585B2BE}" type="pres">
      <dgm:prSet presAssocID="{D57D18F7-A534-4E3B-BEAB-D4C058D1AD77}" presName="parTrans" presStyleLbl="bgSibTrans2D1" presStyleIdx="1" presStyleCnt="5"/>
      <dgm:spPr/>
      <dgm:t>
        <a:bodyPr/>
        <a:lstStyle/>
        <a:p>
          <a:endParaRPr lang="zh-CN" altLang="en-US"/>
        </a:p>
      </dgm:t>
    </dgm:pt>
    <dgm:pt modelId="{184B39D6-2814-4745-A648-E6AFFC7B8EC9}" type="pres">
      <dgm:prSet presAssocID="{173010A2-9591-4735-9BD8-8B2CA25E6CD5}" presName="node" presStyleLbl="node1" presStyleIdx="1" presStyleCnt="5">
        <dgm:presLayoutVars>
          <dgm:bulletEnabled val="1"/>
        </dgm:presLayoutVars>
      </dgm:prSet>
      <dgm:spPr/>
      <dgm:t>
        <a:bodyPr/>
        <a:lstStyle/>
        <a:p>
          <a:endParaRPr lang="zh-CN" altLang="en-US"/>
        </a:p>
      </dgm:t>
    </dgm:pt>
    <dgm:pt modelId="{1A73DA2A-6E09-4CB1-B36E-6B2177837F51}" type="pres">
      <dgm:prSet presAssocID="{B4D943C7-D653-444F-801C-F7A9FC22B6A9}" presName="parTrans" presStyleLbl="bgSibTrans2D1" presStyleIdx="2" presStyleCnt="5"/>
      <dgm:spPr/>
      <dgm:t>
        <a:bodyPr/>
        <a:lstStyle/>
        <a:p>
          <a:endParaRPr lang="zh-CN" altLang="en-US"/>
        </a:p>
      </dgm:t>
    </dgm:pt>
    <dgm:pt modelId="{983086CD-F188-42CE-81E3-A373685DE5DB}" type="pres">
      <dgm:prSet presAssocID="{2B8EF962-F51A-4ACC-BDCC-74B93B1C193D}" presName="node" presStyleLbl="node1" presStyleIdx="2" presStyleCnt="5">
        <dgm:presLayoutVars>
          <dgm:bulletEnabled val="1"/>
        </dgm:presLayoutVars>
      </dgm:prSet>
      <dgm:spPr/>
      <dgm:t>
        <a:bodyPr/>
        <a:lstStyle/>
        <a:p>
          <a:endParaRPr lang="zh-CN" altLang="en-US"/>
        </a:p>
      </dgm:t>
    </dgm:pt>
    <dgm:pt modelId="{1BEF1E4E-510E-466E-9D10-A126E22531C0}" type="pres">
      <dgm:prSet presAssocID="{085757F2-A2C9-440A-908A-AB12997E378C}" presName="parTrans" presStyleLbl="bgSibTrans2D1" presStyleIdx="3" presStyleCnt="5"/>
      <dgm:spPr/>
      <dgm:t>
        <a:bodyPr/>
        <a:lstStyle/>
        <a:p>
          <a:endParaRPr lang="zh-CN" altLang="en-US"/>
        </a:p>
      </dgm:t>
    </dgm:pt>
    <dgm:pt modelId="{3095A753-11C4-4F1E-8204-A09F05D6F96F}" type="pres">
      <dgm:prSet presAssocID="{0626F858-4C0A-48FF-95B8-9AA2EF968308}" presName="node" presStyleLbl="node1" presStyleIdx="3" presStyleCnt="5">
        <dgm:presLayoutVars>
          <dgm:bulletEnabled val="1"/>
        </dgm:presLayoutVars>
      </dgm:prSet>
      <dgm:spPr/>
      <dgm:t>
        <a:bodyPr/>
        <a:lstStyle/>
        <a:p>
          <a:endParaRPr lang="zh-CN" altLang="en-US"/>
        </a:p>
      </dgm:t>
    </dgm:pt>
    <dgm:pt modelId="{E7E533C0-DB67-41DF-81F2-B13609946B88}" type="pres">
      <dgm:prSet presAssocID="{98DC7BDD-8D43-4B76-BB10-37C2A10A5653}" presName="parTrans" presStyleLbl="bgSibTrans2D1" presStyleIdx="4" presStyleCnt="5"/>
      <dgm:spPr/>
      <dgm:t>
        <a:bodyPr/>
        <a:lstStyle/>
        <a:p>
          <a:endParaRPr lang="zh-CN" altLang="en-US"/>
        </a:p>
      </dgm:t>
    </dgm:pt>
    <dgm:pt modelId="{5E0EFBC6-7F3A-4308-9A45-0C11B60C0517}" type="pres">
      <dgm:prSet presAssocID="{9DDBCE46-A2B5-4A48-B000-7000F73B0BCA}" presName="node" presStyleLbl="node1" presStyleIdx="4" presStyleCnt="5">
        <dgm:presLayoutVars>
          <dgm:bulletEnabled val="1"/>
        </dgm:presLayoutVars>
      </dgm:prSet>
      <dgm:spPr/>
      <dgm:t>
        <a:bodyPr/>
        <a:lstStyle/>
        <a:p>
          <a:endParaRPr lang="zh-CN" altLang="en-US"/>
        </a:p>
      </dgm:t>
    </dgm:pt>
  </dgm:ptLst>
  <dgm:cxnLst>
    <dgm:cxn modelId="{C929DF54-4093-4238-8A4F-BAFF69FA15E5}" type="presOf" srcId="{0626F858-4C0A-48FF-95B8-9AA2EF968308}" destId="{3095A753-11C4-4F1E-8204-A09F05D6F96F}" srcOrd="0" destOrd="0" presId="urn:microsoft.com/office/officeart/2005/8/layout/radial4"/>
    <dgm:cxn modelId="{E2ED3DFC-CCBB-44E3-81C8-3F29D09D60B2}" type="presOf" srcId="{D1545C8F-65EF-40D5-B9E1-A1A89209BB70}" destId="{379FC8A8-B41A-4647-98F8-2330D1B85567}" srcOrd="0" destOrd="0" presId="urn:microsoft.com/office/officeart/2005/8/layout/radial4"/>
    <dgm:cxn modelId="{C4BE3ECB-5EEA-411F-AD50-1C8F6DD687C3}" type="presOf" srcId="{D57D18F7-A534-4E3B-BEAB-D4C058D1AD77}" destId="{E1D5311E-79E5-485A-AB1B-E9017585B2BE}" srcOrd="0" destOrd="0" presId="urn:microsoft.com/office/officeart/2005/8/layout/radial4"/>
    <dgm:cxn modelId="{FB4C3EF7-CCEC-4EB3-B32A-5D111D817E54}" type="presOf" srcId="{2B8EF962-F51A-4ACC-BDCC-74B93B1C193D}" destId="{983086CD-F188-42CE-81E3-A373685DE5DB}" srcOrd="0" destOrd="0" presId="urn:microsoft.com/office/officeart/2005/8/layout/radial4"/>
    <dgm:cxn modelId="{42FA56E5-D6B4-411A-B3B4-32694F7FB051}" type="presOf" srcId="{085757F2-A2C9-440A-908A-AB12997E378C}" destId="{1BEF1E4E-510E-466E-9D10-A126E22531C0}" srcOrd="0" destOrd="0" presId="urn:microsoft.com/office/officeart/2005/8/layout/radial4"/>
    <dgm:cxn modelId="{DF411F8A-F6E6-4053-B1E5-D6276464299A}" srcId="{2FBBFA79-128A-4C2F-9379-0E482C8D7F89}" destId="{173010A2-9591-4735-9BD8-8B2CA25E6CD5}" srcOrd="1" destOrd="0" parTransId="{D57D18F7-A534-4E3B-BEAB-D4C058D1AD77}" sibTransId="{AD96634B-B3ED-4B7E-BEAC-80D238CE85E8}"/>
    <dgm:cxn modelId="{7EF551A9-B9D8-4C7C-B40C-849942912E31}" type="presOf" srcId="{5DA190FB-BB11-4771-9D17-D798661ACBED}" destId="{E75E2342-F28F-4477-A56A-A693CF63EE7F}" srcOrd="0" destOrd="0" presId="urn:microsoft.com/office/officeart/2005/8/layout/radial4"/>
    <dgm:cxn modelId="{43A0C58E-D6B8-4D5D-A0E0-1FA973086760}" srcId="{2FBBFA79-128A-4C2F-9379-0E482C8D7F89}" destId="{0626F858-4C0A-48FF-95B8-9AA2EF968308}" srcOrd="3" destOrd="0" parTransId="{085757F2-A2C9-440A-908A-AB12997E378C}" sibTransId="{96CF35EC-F55D-4F76-8577-67ACE08642CF}"/>
    <dgm:cxn modelId="{959ED392-7D15-4C53-AAE5-CF79FE8AFA6D}" srcId="{2FBBFA79-128A-4C2F-9379-0E482C8D7F89}" destId="{D1545C8F-65EF-40D5-B9E1-A1A89209BB70}" srcOrd="0" destOrd="0" parTransId="{D3579544-162D-406B-834F-21BE06EA485B}" sibTransId="{6912E96B-D256-4A7C-BCA9-A1C52EE28051}"/>
    <dgm:cxn modelId="{CCE3861F-AE6E-4324-A7C7-2BF8DDE985C6}" type="presOf" srcId="{173010A2-9591-4735-9BD8-8B2CA25E6CD5}" destId="{184B39D6-2814-4745-A648-E6AFFC7B8EC9}" srcOrd="0" destOrd="0" presId="urn:microsoft.com/office/officeart/2005/8/layout/radial4"/>
    <dgm:cxn modelId="{97FB6382-42CA-4E81-A320-76877E26D269}" type="presOf" srcId="{98DC7BDD-8D43-4B76-BB10-37C2A10A5653}" destId="{E7E533C0-DB67-41DF-81F2-B13609946B88}" srcOrd="0" destOrd="0" presId="urn:microsoft.com/office/officeart/2005/8/layout/radial4"/>
    <dgm:cxn modelId="{DA9CCAB3-14D4-41F4-AE8E-4E6B563869AB}" srcId="{2FBBFA79-128A-4C2F-9379-0E482C8D7F89}" destId="{2B8EF962-F51A-4ACC-BDCC-74B93B1C193D}" srcOrd="2" destOrd="0" parTransId="{B4D943C7-D653-444F-801C-F7A9FC22B6A9}" sibTransId="{8866C5CD-D9F5-45B4-A6FB-DC86519DFD0A}"/>
    <dgm:cxn modelId="{E5395FC1-1679-41D1-8B09-BE80B74B2359}" type="presOf" srcId="{9DDBCE46-A2B5-4A48-B000-7000F73B0BCA}" destId="{5E0EFBC6-7F3A-4308-9A45-0C11B60C0517}" srcOrd="0" destOrd="0" presId="urn:microsoft.com/office/officeart/2005/8/layout/radial4"/>
    <dgm:cxn modelId="{BEB345CC-9378-404C-AAE6-96D86137A875}" type="presOf" srcId="{B4D943C7-D653-444F-801C-F7A9FC22B6A9}" destId="{1A73DA2A-6E09-4CB1-B36E-6B2177837F51}" srcOrd="0" destOrd="0" presId="urn:microsoft.com/office/officeart/2005/8/layout/radial4"/>
    <dgm:cxn modelId="{A25459BB-047E-44C7-A9EC-41A91F2FB187}" type="presOf" srcId="{D3579544-162D-406B-834F-21BE06EA485B}" destId="{6C928127-9A52-4C06-9BCA-D10BA6A18B04}" srcOrd="0" destOrd="0" presId="urn:microsoft.com/office/officeart/2005/8/layout/radial4"/>
    <dgm:cxn modelId="{2C5D7959-8A0E-40AE-9DF3-8CCDF6F783B0}" type="presOf" srcId="{2FBBFA79-128A-4C2F-9379-0E482C8D7F89}" destId="{1349D2F3-B807-4B91-A56A-ADFA50499EF5}" srcOrd="0" destOrd="0" presId="urn:microsoft.com/office/officeart/2005/8/layout/radial4"/>
    <dgm:cxn modelId="{5925F798-8927-4E43-89A2-1664D27DDE67}" srcId="{2FBBFA79-128A-4C2F-9379-0E482C8D7F89}" destId="{9DDBCE46-A2B5-4A48-B000-7000F73B0BCA}" srcOrd="4" destOrd="0" parTransId="{98DC7BDD-8D43-4B76-BB10-37C2A10A5653}" sibTransId="{5FEF0C79-BD69-4A8F-AFC4-501B0E26E24E}"/>
    <dgm:cxn modelId="{B12C699E-7B59-4461-A62D-4014E6022FF1}" srcId="{5DA190FB-BB11-4771-9D17-D798661ACBED}" destId="{2FBBFA79-128A-4C2F-9379-0E482C8D7F89}" srcOrd="0" destOrd="0" parTransId="{46C29A51-7605-454C-9372-8736ECFED988}" sibTransId="{1AAA3996-5F66-4FD6-BD3F-936006E7A9D0}"/>
    <dgm:cxn modelId="{B9517E58-BB82-4A7A-8201-E64E7C0E28A9}" type="presParOf" srcId="{E75E2342-F28F-4477-A56A-A693CF63EE7F}" destId="{1349D2F3-B807-4B91-A56A-ADFA50499EF5}" srcOrd="0" destOrd="0" presId="urn:microsoft.com/office/officeart/2005/8/layout/radial4"/>
    <dgm:cxn modelId="{C556BF1A-A7FE-4275-AD79-A7273E8284DA}" type="presParOf" srcId="{E75E2342-F28F-4477-A56A-A693CF63EE7F}" destId="{6C928127-9A52-4C06-9BCA-D10BA6A18B04}" srcOrd="1" destOrd="0" presId="urn:microsoft.com/office/officeart/2005/8/layout/radial4"/>
    <dgm:cxn modelId="{D555F411-BD89-4DA4-B10D-169A3E1CEF67}" type="presParOf" srcId="{E75E2342-F28F-4477-A56A-A693CF63EE7F}" destId="{379FC8A8-B41A-4647-98F8-2330D1B85567}" srcOrd="2" destOrd="0" presId="urn:microsoft.com/office/officeart/2005/8/layout/radial4"/>
    <dgm:cxn modelId="{CB9FE97B-9613-4EDB-B444-8B78E2678255}" type="presParOf" srcId="{E75E2342-F28F-4477-A56A-A693CF63EE7F}" destId="{E1D5311E-79E5-485A-AB1B-E9017585B2BE}" srcOrd="3" destOrd="0" presId="urn:microsoft.com/office/officeart/2005/8/layout/radial4"/>
    <dgm:cxn modelId="{4C824219-D35B-40CC-A654-C8BA3EF01077}" type="presParOf" srcId="{E75E2342-F28F-4477-A56A-A693CF63EE7F}" destId="{184B39D6-2814-4745-A648-E6AFFC7B8EC9}" srcOrd="4" destOrd="0" presId="urn:microsoft.com/office/officeart/2005/8/layout/radial4"/>
    <dgm:cxn modelId="{052F067F-CB62-4D9F-B246-4B0FB71B0F76}" type="presParOf" srcId="{E75E2342-F28F-4477-A56A-A693CF63EE7F}" destId="{1A73DA2A-6E09-4CB1-B36E-6B2177837F51}" srcOrd="5" destOrd="0" presId="urn:microsoft.com/office/officeart/2005/8/layout/radial4"/>
    <dgm:cxn modelId="{9788720F-087B-42E4-B2CB-7587BD4EF1B9}" type="presParOf" srcId="{E75E2342-F28F-4477-A56A-A693CF63EE7F}" destId="{983086CD-F188-42CE-81E3-A373685DE5DB}" srcOrd="6" destOrd="0" presId="urn:microsoft.com/office/officeart/2005/8/layout/radial4"/>
    <dgm:cxn modelId="{99A77D0C-0165-4893-8BFE-48D02C96ED6B}" type="presParOf" srcId="{E75E2342-F28F-4477-A56A-A693CF63EE7F}" destId="{1BEF1E4E-510E-466E-9D10-A126E22531C0}" srcOrd="7" destOrd="0" presId="urn:microsoft.com/office/officeart/2005/8/layout/radial4"/>
    <dgm:cxn modelId="{142124BC-ED08-46B0-8AC7-282A3214748F}" type="presParOf" srcId="{E75E2342-F28F-4477-A56A-A693CF63EE7F}" destId="{3095A753-11C4-4F1E-8204-A09F05D6F96F}" srcOrd="8" destOrd="0" presId="urn:microsoft.com/office/officeart/2005/8/layout/radial4"/>
    <dgm:cxn modelId="{9A135853-8838-4516-BB16-B3176A3ADABF}" type="presParOf" srcId="{E75E2342-F28F-4477-A56A-A693CF63EE7F}" destId="{E7E533C0-DB67-41DF-81F2-B13609946B88}" srcOrd="9" destOrd="0" presId="urn:microsoft.com/office/officeart/2005/8/layout/radial4"/>
    <dgm:cxn modelId="{1973300F-6B8B-4F4D-8FC3-4153C41A8EA4}" type="presParOf" srcId="{E75E2342-F28F-4477-A56A-A693CF63EE7F}" destId="{5E0EFBC6-7F3A-4308-9A45-0C11B60C0517}" srcOrd="10" destOrd="0" presId="urn:microsoft.com/office/officeart/2005/8/layout/radial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8208FBE-F807-40A1-A508-DE72D055D544}" type="doc">
      <dgm:prSet loTypeId="urn:microsoft.com/office/officeart/2008/layout/VerticalAccentList" loCatId="list" qsTypeId="urn:microsoft.com/office/officeart/2005/8/quickstyle/simple1" qsCatId="simple" csTypeId="urn:microsoft.com/office/officeart/2005/8/colors/colorful1" csCatId="colorful" phldr="1"/>
      <dgm:spPr/>
      <dgm:t>
        <a:bodyPr/>
        <a:lstStyle/>
        <a:p>
          <a:endParaRPr lang="zh-CN" altLang="en-US"/>
        </a:p>
      </dgm:t>
    </dgm:pt>
    <dgm:pt modelId="{4D5ED401-200F-45AE-8656-1ACE23BD0795}">
      <dgm:prSet phldrT="[文本]" custT="1"/>
      <dgm:spPr/>
      <dgm:t>
        <a:bodyPr/>
        <a:lstStyle/>
        <a:p>
          <a:pPr algn="ctr"/>
          <a:r>
            <a:rPr lang="zh-CN" altLang="en-US" sz="1400" b="1">
              <a:latin typeface="楷体" panose="02010609060101010101" pitchFamily="49" charset="-122"/>
              <a:ea typeface="楷体" panose="02010609060101010101" pitchFamily="49" charset="-122"/>
            </a:rPr>
            <a:t>退耕还林犯罪下降原因</a:t>
          </a:r>
        </a:p>
      </dgm:t>
    </dgm:pt>
    <dgm:pt modelId="{44365DD7-457B-426E-A7A6-7E93D7B40BED}" type="parTrans" cxnId="{8D5444E0-DCA5-4AA7-BF88-64B18494D084}">
      <dgm:prSet/>
      <dgm:spPr/>
      <dgm:t>
        <a:bodyPr/>
        <a:lstStyle/>
        <a:p>
          <a:endParaRPr lang="zh-CN" altLang="en-US"/>
        </a:p>
      </dgm:t>
    </dgm:pt>
    <dgm:pt modelId="{71EAEC80-2C54-4CD8-9551-E4BAA6DACF95}" type="sibTrans" cxnId="{8D5444E0-DCA5-4AA7-BF88-64B18494D084}">
      <dgm:prSet/>
      <dgm:spPr/>
      <dgm:t>
        <a:bodyPr/>
        <a:lstStyle/>
        <a:p>
          <a:endParaRPr lang="zh-CN" altLang="en-US"/>
        </a:p>
      </dgm:t>
    </dgm:pt>
    <dgm:pt modelId="{913AD988-2711-4EBA-983B-FC0FB25F381A}">
      <dgm:prSet phldrT="[文本]" custT="1"/>
      <dgm:spPr/>
      <dgm:t>
        <a:bodyPr/>
        <a:lstStyle/>
        <a:p>
          <a:r>
            <a:rPr lang="zh-CN" altLang="en-US" sz="1200">
              <a:latin typeface="楷体" panose="02010609060101010101" pitchFamily="49" charset="-122"/>
              <a:ea typeface="楷体" panose="02010609060101010101" pitchFamily="49" charset="-122"/>
            </a:rPr>
            <a:t>林业、公安、检察部门多部门成立联合工作组，摸排“退耕还林”犯罪线索</a:t>
          </a:r>
          <a:endParaRPr lang="zh-CN" altLang="en-US" sz="1200"/>
        </a:p>
      </dgm:t>
    </dgm:pt>
    <dgm:pt modelId="{74DD8C34-7322-42CB-A1DD-E45F916FD2FD}" type="parTrans" cxnId="{BA1BF308-CAB9-43BF-814E-C14A745E8DFA}">
      <dgm:prSet/>
      <dgm:spPr/>
      <dgm:t>
        <a:bodyPr/>
        <a:lstStyle/>
        <a:p>
          <a:endParaRPr lang="zh-CN" altLang="en-US"/>
        </a:p>
      </dgm:t>
    </dgm:pt>
    <dgm:pt modelId="{9F039129-EC62-4411-AF4C-B5B6710F5EC5}" type="sibTrans" cxnId="{BA1BF308-CAB9-43BF-814E-C14A745E8DFA}">
      <dgm:prSet/>
      <dgm:spPr/>
      <dgm:t>
        <a:bodyPr/>
        <a:lstStyle/>
        <a:p>
          <a:endParaRPr lang="zh-CN" altLang="en-US"/>
        </a:p>
      </dgm:t>
    </dgm:pt>
    <dgm:pt modelId="{98838D58-62AF-428B-BEE6-AFC0D8EE2268}">
      <dgm:prSet phldrT="[文本]"/>
      <dgm:spPr/>
      <dgm:t>
        <a:bodyPr/>
        <a:lstStyle/>
        <a:p>
          <a:endParaRPr lang="zh-CN" altLang="en-US"/>
        </a:p>
      </dgm:t>
    </dgm:pt>
    <dgm:pt modelId="{1ADBD483-27FD-443C-8E71-D53029274004}" type="parTrans" cxnId="{8E3E626B-3C54-45CF-93FB-B3CC17375279}">
      <dgm:prSet/>
      <dgm:spPr/>
      <dgm:t>
        <a:bodyPr/>
        <a:lstStyle/>
        <a:p>
          <a:endParaRPr lang="zh-CN" altLang="en-US"/>
        </a:p>
      </dgm:t>
    </dgm:pt>
    <dgm:pt modelId="{FA40316C-1977-4DB0-9DA4-FEF0F71E4392}" type="sibTrans" cxnId="{8E3E626B-3C54-45CF-93FB-B3CC17375279}">
      <dgm:prSet/>
      <dgm:spPr/>
      <dgm:t>
        <a:bodyPr/>
        <a:lstStyle/>
        <a:p>
          <a:endParaRPr lang="zh-CN" altLang="en-US"/>
        </a:p>
      </dgm:t>
    </dgm:pt>
    <dgm:pt modelId="{AEBA762B-7DC0-49FA-A7EE-10F4E96AE63A}">
      <dgm:prSet phldrT="[文本]" custT="1"/>
      <dgm:spPr/>
      <dgm:t>
        <a:bodyPr/>
        <a:lstStyle/>
        <a:p>
          <a:r>
            <a:rPr lang="zh-CN" altLang="en-US" sz="1200">
              <a:latin typeface="楷体" panose="02010609060101010101" pitchFamily="49" charset="-122"/>
              <a:ea typeface="楷体" panose="02010609060101010101" pitchFamily="49" charset="-122"/>
            </a:rPr>
            <a:t>市政府、市林业局、广播电视管理局、法院“四位一体”，多角度、全方位广泛宣传退耕还林政策和法律法规</a:t>
          </a:r>
          <a:endParaRPr lang="zh-CN" altLang="en-US" sz="1200"/>
        </a:p>
      </dgm:t>
    </dgm:pt>
    <dgm:pt modelId="{65A84F92-187D-4023-9161-57A3424CFDB0}" type="parTrans" cxnId="{B3654655-7CE2-43AD-A180-F041E6D628AF}">
      <dgm:prSet/>
      <dgm:spPr/>
      <dgm:t>
        <a:bodyPr/>
        <a:lstStyle/>
        <a:p>
          <a:endParaRPr lang="zh-CN" altLang="en-US"/>
        </a:p>
      </dgm:t>
    </dgm:pt>
    <dgm:pt modelId="{D57EC1ED-4758-4C3F-B51E-1A7724E02614}" type="sibTrans" cxnId="{B3654655-7CE2-43AD-A180-F041E6D628AF}">
      <dgm:prSet/>
      <dgm:spPr/>
      <dgm:t>
        <a:bodyPr/>
        <a:lstStyle/>
        <a:p>
          <a:endParaRPr lang="zh-CN" altLang="en-US"/>
        </a:p>
      </dgm:t>
    </dgm:pt>
    <dgm:pt modelId="{E333B44C-5D89-4CAF-8D4B-0C33EDBD65D1}">
      <dgm:prSet phldrT="[文本]"/>
      <dgm:spPr/>
      <dgm:t>
        <a:bodyPr/>
        <a:lstStyle/>
        <a:p>
          <a:endParaRPr lang="zh-CN" altLang="en-US"/>
        </a:p>
      </dgm:t>
    </dgm:pt>
    <dgm:pt modelId="{403B4717-F1E3-45CC-BA4A-6699FDF71F33}" type="parTrans" cxnId="{A0E96F80-280C-4822-BC38-084846AC9B85}">
      <dgm:prSet/>
      <dgm:spPr/>
      <dgm:t>
        <a:bodyPr/>
        <a:lstStyle/>
        <a:p>
          <a:endParaRPr lang="zh-CN" altLang="en-US"/>
        </a:p>
      </dgm:t>
    </dgm:pt>
    <dgm:pt modelId="{8D38C3D6-6B06-4608-9B2E-AB40801A0E24}" type="sibTrans" cxnId="{A0E96F80-280C-4822-BC38-084846AC9B85}">
      <dgm:prSet/>
      <dgm:spPr/>
      <dgm:t>
        <a:bodyPr/>
        <a:lstStyle/>
        <a:p>
          <a:endParaRPr lang="zh-CN" altLang="en-US"/>
        </a:p>
      </dgm:t>
    </dgm:pt>
    <dgm:pt modelId="{0631A09F-8596-45CB-BC28-064D96B0E060}">
      <dgm:prSet phldrT="[文本]" custT="1"/>
      <dgm:spPr/>
      <dgm:t>
        <a:bodyPr/>
        <a:lstStyle/>
        <a:p>
          <a:r>
            <a:rPr lang="zh-CN" altLang="en-US" sz="1200">
              <a:latin typeface="楷体" panose="02010609060101010101" pitchFamily="49" charset="-122"/>
              <a:ea typeface="楷体" panose="02010609060101010101" pitchFamily="49" charset="-122"/>
            </a:rPr>
            <a:t>依法严厉打击，真正形成高压态势和震慑效果</a:t>
          </a:r>
        </a:p>
      </dgm:t>
    </dgm:pt>
    <dgm:pt modelId="{4DDD982B-EF87-42B0-A48E-DA641D9DDA21}" type="parTrans" cxnId="{CA63F268-CAF1-475A-9BD1-ED28BE06FB9B}">
      <dgm:prSet/>
      <dgm:spPr/>
      <dgm:t>
        <a:bodyPr/>
        <a:lstStyle/>
        <a:p>
          <a:endParaRPr lang="zh-CN" altLang="en-US"/>
        </a:p>
      </dgm:t>
    </dgm:pt>
    <dgm:pt modelId="{3D196207-1C4A-4BAF-B8D6-EB7964B7DA41}" type="sibTrans" cxnId="{CA63F268-CAF1-475A-9BD1-ED28BE06FB9B}">
      <dgm:prSet/>
      <dgm:spPr/>
      <dgm:t>
        <a:bodyPr/>
        <a:lstStyle/>
        <a:p>
          <a:endParaRPr lang="zh-CN" altLang="en-US"/>
        </a:p>
      </dgm:t>
    </dgm:pt>
    <dgm:pt modelId="{335EF84A-72C8-45D5-89A7-721674C07D2F}" type="pres">
      <dgm:prSet presAssocID="{D8208FBE-F807-40A1-A508-DE72D055D544}" presName="Name0" presStyleCnt="0">
        <dgm:presLayoutVars>
          <dgm:chMax/>
          <dgm:chPref/>
          <dgm:dir/>
        </dgm:presLayoutVars>
      </dgm:prSet>
      <dgm:spPr/>
      <dgm:t>
        <a:bodyPr/>
        <a:lstStyle/>
        <a:p>
          <a:endParaRPr lang="zh-CN" altLang="en-US"/>
        </a:p>
      </dgm:t>
    </dgm:pt>
    <dgm:pt modelId="{441BB23A-69AD-4F07-8400-175944C12E4C}" type="pres">
      <dgm:prSet presAssocID="{4D5ED401-200F-45AE-8656-1ACE23BD0795}" presName="parenttextcomposite" presStyleCnt="0"/>
      <dgm:spPr/>
    </dgm:pt>
    <dgm:pt modelId="{9574CB31-682F-401C-BB1C-3C1539E55DBA}" type="pres">
      <dgm:prSet presAssocID="{4D5ED401-200F-45AE-8656-1ACE23BD0795}" presName="parenttext" presStyleLbl="revTx" presStyleIdx="0" presStyleCnt="3" custLinFactNeighborX="10485" custLinFactNeighborY="-373">
        <dgm:presLayoutVars>
          <dgm:chMax/>
          <dgm:chPref val="2"/>
          <dgm:bulletEnabled val="1"/>
        </dgm:presLayoutVars>
      </dgm:prSet>
      <dgm:spPr/>
      <dgm:t>
        <a:bodyPr/>
        <a:lstStyle/>
        <a:p>
          <a:endParaRPr lang="zh-CN" altLang="en-US"/>
        </a:p>
      </dgm:t>
    </dgm:pt>
    <dgm:pt modelId="{D160E2D6-580D-4EFE-B3CC-B1E56A23EE88}" type="pres">
      <dgm:prSet presAssocID="{4D5ED401-200F-45AE-8656-1ACE23BD0795}" presName="composite" presStyleCnt="0"/>
      <dgm:spPr/>
    </dgm:pt>
    <dgm:pt modelId="{08945D72-5655-4E9F-B448-9B757FBFB9A6}" type="pres">
      <dgm:prSet presAssocID="{4D5ED401-200F-45AE-8656-1ACE23BD0795}" presName="chevron1" presStyleLbl="alignNode1" presStyleIdx="0" presStyleCnt="21"/>
      <dgm:spPr/>
    </dgm:pt>
    <dgm:pt modelId="{61B51C3F-9BAA-4541-9A9F-46267723094E}" type="pres">
      <dgm:prSet presAssocID="{4D5ED401-200F-45AE-8656-1ACE23BD0795}" presName="chevron2" presStyleLbl="alignNode1" presStyleIdx="1" presStyleCnt="21"/>
      <dgm:spPr/>
    </dgm:pt>
    <dgm:pt modelId="{3A2B2680-0714-4748-8E38-B3E42274E3F2}" type="pres">
      <dgm:prSet presAssocID="{4D5ED401-200F-45AE-8656-1ACE23BD0795}" presName="chevron3" presStyleLbl="alignNode1" presStyleIdx="2" presStyleCnt="21"/>
      <dgm:spPr/>
    </dgm:pt>
    <dgm:pt modelId="{C79C6256-C714-48C7-AC5F-C61C42D10FCD}" type="pres">
      <dgm:prSet presAssocID="{4D5ED401-200F-45AE-8656-1ACE23BD0795}" presName="chevron4" presStyleLbl="alignNode1" presStyleIdx="3" presStyleCnt="21"/>
      <dgm:spPr/>
    </dgm:pt>
    <dgm:pt modelId="{6C0DFFD9-6410-418C-BFAF-E3DBAB6BD220}" type="pres">
      <dgm:prSet presAssocID="{4D5ED401-200F-45AE-8656-1ACE23BD0795}" presName="chevron5" presStyleLbl="alignNode1" presStyleIdx="4" presStyleCnt="21"/>
      <dgm:spPr/>
    </dgm:pt>
    <dgm:pt modelId="{DE95A8C5-4741-4BD6-A244-D95361F160EC}" type="pres">
      <dgm:prSet presAssocID="{4D5ED401-200F-45AE-8656-1ACE23BD0795}" presName="chevron6" presStyleLbl="alignNode1" presStyleIdx="5" presStyleCnt="21"/>
      <dgm:spPr/>
    </dgm:pt>
    <dgm:pt modelId="{649F98E3-4691-45EF-9910-AD7CF42A04FA}" type="pres">
      <dgm:prSet presAssocID="{4D5ED401-200F-45AE-8656-1ACE23BD0795}" presName="chevron7" presStyleLbl="alignNode1" presStyleIdx="6" presStyleCnt="21"/>
      <dgm:spPr/>
    </dgm:pt>
    <dgm:pt modelId="{27020ACE-D2AE-4E44-A042-3669A7A7DA76}" type="pres">
      <dgm:prSet presAssocID="{4D5ED401-200F-45AE-8656-1ACE23BD0795}" presName="childtext" presStyleLbl="solidFgAcc1" presStyleIdx="0" presStyleCnt="3">
        <dgm:presLayoutVars>
          <dgm:chMax/>
          <dgm:chPref val="0"/>
          <dgm:bulletEnabled val="1"/>
        </dgm:presLayoutVars>
      </dgm:prSet>
      <dgm:spPr/>
      <dgm:t>
        <a:bodyPr/>
        <a:lstStyle/>
        <a:p>
          <a:endParaRPr lang="zh-CN" altLang="en-US"/>
        </a:p>
      </dgm:t>
    </dgm:pt>
    <dgm:pt modelId="{05C0B1B6-02BC-4147-8762-37CEE5A89C62}" type="pres">
      <dgm:prSet presAssocID="{71EAEC80-2C54-4CD8-9551-E4BAA6DACF95}" presName="sibTrans" presStyleCnt="0"/>
      <dgm:spPr/>
    </dgm:pt>
    <dgm:pt modelId="{E32A252A-CFE7-4EA9-AF8F-C806E1895422}" type="pres">
      <dgm:prSet presAssocID="{98838D58-62AF-428B-BEE6-AFC0D8EE2268}" presName="parenttextcomposite" presStyleCnt="0"/>
      <dgm:spPr/>
    </dgm:pt>
    <dgm:pt modelId="{C361A4F5-4D45-4BB1-A8F3-C3425099E494}" type="pres">
      <dgm:prSet presAssocID="{98838D58-62AF-428B-BEE6-AFC0D8EE2268}" presName="parenttext" presStyleLbl="revTx" presStyleIdx="1" presStyleCnt="3">
        <dgm:presLayoutVars>
          <dgm:chMax/>
          <dgm:chPref val="2"/>
          <dgm:bulletEnabled val="1"/>
        </dgm:presLayoutVars>
      </dgm:prSet>
      <dgm:spPr/>
      <dgm:t>
        <a:bodyPr/>
        <a:lstStyle/>
        <a:p>
          <a:endParaRPr lang="zh-CN" altLang="en-US"/>
        </a:p>
      </dgm:t>
    </dgm:pt>
    <dgm:pt modelId="{E72B93A0-BCCA-46B8-95C3-3A79CCF79892}" type="pres">
      <dgm:prSet presAssocID="{98838D58-62AF-428B-BEE6-AFC0D8EE2268}" presName="composite" presStyleCnt="0"/>
      <dgm:spPr/>
    </dgm:pt>
    <dgm:pt modelId="{54F2FE05-9AFB-4C06-AD2B-44576531D111}" type="pres">
      <dgm:prSet presAssocID="{98838D58-62AF-428B-BEE6-AFC0D8EE2268}" presName="chevron1" presStyleLbl="alignNode1" presStyleIdx="7" presStyleCnt="21"/>
      <dgm:spPr/>
    </dgm:pt>
    <dgm:pt modelId="{A31ACE6B-7336-40CF-897F-62400521951D}" type="pres">
      <dgm:prSet presAssocID="{98838D58-62AF-428B-BEE6-AFC0D8EE2268}" presName="chevron2" presStyleLbl="alignNode1" presStyleIdx="8" presStyleCnt="21"/>
      <dgm:spPr/>
    </dgm:pt>
    <dgm:pt modelId="{1B659925-675E-4633-A05F-2B16A3C66D6C}" type="pres">
      <dgm:prSet presAssocID="{98838D58-62AF-428B-BEE6-AFC0D8EE2268}" presName="chevron3" presStyleLbl="alignNode1" presStyleIdx="9" presStyleCnt="21"/>
      <dgm:spPr/>
      <dgm:t>
        <a:bodyPr/>
        <a:lstStyle/>
        <a:p>
          <a:endParaRPr lang="zh-CN" altLang="en-US"/>
        </a:p>
      </dgm:t>
    </dgm:pt>
    <dgm:pt modelId="{1C4791E0-BA5E-4021-9A36-3D12604594CD}" type="pres">
      <dgm:prSet presAssocID="{98838D58-62AF-428B-BEE6-AFC0D8EE2268}" presName="chevron4" presStyleLbl="alignNode1" presStyleIdx="10" presStyleCnt="21"/>
      <dgm:spPr/>
    </dgm:pt>
    <dgm:pt modelId="{DE117DE0-AD80-4EF9-9A27-F058003A0592}" type="pres">
      <dgm:prSet presAssocID="{98838D58-62AF-428B-BEE6-AFC0D8EE2268}" presName="chevron5" presStyleLbl="alignNode1" presStyleIdx="11" presStyleCnt="21" custLinFactX="-100464" custLinFactNeighborX="-200000" custLinFactNeighborY="1665"/>
      <dgm:spPr>
        <a:blipFill rotWithShape="0">
          <a:blip xmlns:r="http://schemas.openxmlformats.org/officeDocument/2006/relationships" r:embed="rId1"/>
          <a:stretch>
            <a:fillRect/>
          </a:stretch>
        </a:blipFill>
      </dgm:spPr>
      <dgm:t>
        <a:bodyPr/>
        <a:lstStyle/>
        <a:p>
          <a:endParaRPr lang="zh-CN" altLang="en-US"/>
        </a:p>
      </dgm:t>
    </dgm:pt>
    <dgm:pt modelId="{8E599321-195C-4632-9371-0E033B5C15C7}" type="pres">
      <dgm:prSet presAssocID="{98838D58-62AF-428B-BEE6-AFC0D8EE2268}" presName="chevron6" presStyleLbl="alignNode1" presStyleIdx="12" presStyleCnt="21"/>
      <dgm:spPr/>
    </dgm:pt>
    <dgm:pt modelId="{7B9ADCE8-F3FE-406D-9ED9-5BF597D3F74A}" type="pres">
      <dgm:prSet presAssocID="{98838D58-62AF-428B-BEE6-AFC0D8EE2268}" presName="chevron7" presStyleLbl="alignNode1" presStyleIdx="13" presStyleCnt="21" custScaleX="109961" custLinFactNeighborX="59302" custLinFactNeighborY="-1276"/>
      <dgm:spPr/>
    </dgm:pt>
    <dgm:pt modelId="{E884B17F-08F1-41CD-A23E-44C8BBBED2B0}" type="pres">
      <dgm:prSet presAssocID="{98838D58-62AF-428B-BEE6-AFC0D8EE2268}" presName="childtext" presStyleLbl="solidFgAcc1" presStyleIdx="1" presStyleCnt="3" custScaleX="129071">
        <dgm:presLayoutVars>
          <dgm:chMax/>
          <dgm:chPref val="0"/>
          <dgm:bulletEnabled val="1"/>
        </dgm:presLayoutVars>
      </dgm:prSet>
      <dgm:spPr/>
      <dgm:t>
        <a:bodyPr/>
        <a:lstStyle/>
        <a:p>
          <a:endParaRPr lang="zh-CN" altLang="en-US"/>
        </a:p>
      </dgm:t>
    </dgm:pt>
    <dgm:pt modelId="{713FBBC0-5BC4-427A-91D4-98ED8C360431}" type="pres">
      <dgm:prSet presAssocID="{FA40316C-1977-4DB0-9DA4-FEF0F71E4392}" presName="sibTrans" presStyleCnt="0"/>
      <dgm:spPr/>
    </dgm:pt>
    <dgm:pt modelId="{33A54626-3F3E-4FFB-A3DF-4647C99C3D65}" type="pres">
      <dgm:prSet presAssocID="{E333B44C-5D89-4CAF-8D4B-0C33EDBD65D1}" presName="parenttextcomposite" presStyleCnt="0"/>
      <dgm:spPr/>
    </dgm:pt>
    <dgm:pt modelId="{09BCC3F3-A6B6-4D67-BCA5-40E151DD7039}" type="pres">
      <dgm:prSet presAssocID="{E333B44C-5D89-4CAF-8D4B-0C33EDBD65D1}" presName="parenttext" presStyleLbl="revTx" presStyleIdx="2" presStyleCnt="3">
        <dgm:presLayoutVars>
          <dgm:chMax/>
          <dgm:chPref val="2"/>
          <dgm:bulletEnabled val="1"/>
        </dgm:presLayoutVars>
      </dgm:prSet>
      <dgm:spPr/>
      <dgm:t>
        <a:bodyPr/>
        <a:lstStyle/>
        <a:p>
          <a:endParaRPr lang="zh-CN" altLang="en-US"/>
        </a:p>
      </dgm:t>
    </dgm:pt>
    <dgm:pt modelId="{2BB80817-43FE-4947-B41C-54F87E561EE2}" type="pres">
      <dgm:prSet presAssocID="{E333B44C-5D89-4CAF-8D4B-0C33EDBD65D1}" presName="composite" presStyleCnt="0"/>
      <dgm:spPr/>
    </dgm:pt>
    <dgm:pt modelId="{DFE150B4-1447-4BE5-902C-819D5687FB5B}" type="pres">
      <dgm:prSet presAssocID="{E333B44C-5D89-4CAF-8D4B-0C33EDBD65D1}" presName="chevron1" presStyleLbl="alignNode1" presStyleIdx="14" presStyleCnt="21"/>
      <dgm:spPr/>
    </dgm:pt>
    <dgm:pt modelId="{AECBB192-679A-4266-96BD-8547D8C5E2C0}" type="pres">
      <dgm:prSet presAssocID="{E333B44C-5D89-4CAF-8D4B-0C33EDBD65D1}" presName="chevron2" presStyleLbl="alignNode1" presStyleIdx="15" presStyleCnt="21"/>
      <dgm:spPr/>
    </dgm:pt>
    <dgm:pt modelId="{38BAFAEB-2B1F-4789-B001-00F37FB59092}" type="pres">
      <dgm:prSet presAssocID="{E333B44C-5D89-4CAF-8D4B-0C33EDBD65D1}" presName="chevron3" presStyleLbl="alignNode1" presStyleIdx="16" presStyleCnt="21"/>
      <dgm:spPr/>
    </dgm:pt>
    <dgm:pt modelId="{EC1432DB-4FDE-47E9-B27F-F42C4E31B26A}" type="pres">
      <dgm:prSet presAssocID="{E333B44C-5D89-4CAF-8D4B-0C33EDBD65D1}" presName="chevron4" presStyleLbl="alignNode1" presStyleIdx="17" presStyleCnt="21"/>
      <dgm:spPr/>
    </dgm:pt>
    <dgm:pt modelId="{BA7577AE-120C-445F-8265-6912861897A3}" type="pres">
      <dgm:prSet presAssocID="{E333B44C-5D89-4CAF-8D4B-0C33EDBD65D1}" presName="chevron5" presStyleLbl="alignNode1" presStyleIdx="18" presStyleCnt="21"/>
      <dgm:spPr/>
    </dgm:pt>
    <dgm:pt modelId="{8CD877C3-4A9A-4796-8EDE-62E0B587E91F}" type="pres">
      <dgm:prSet presAssocID="{E333B44C-5D89-4CAF-8D4B-0C33EDBD65D1}" presName="chevron6" presStyleLbl="alignNode1" presStyleIdx="19" presStyleCnt="21"/>
      <dgm:spPr/>
    </dgm:pt>
    <dgm:pt modelId="{729CD5B8-A2C4-4CD7-966D-78D3A4D56D95}" type="pres">
      <dgm:prSet presAssocID="{E333B44C-5D89-4CAF-8D4B-0C33EDBD65D1}" presName="chevron7" presStyleLbl="alignNode1" presStyleIdx="20" presStyleCnt="21"/>
      <dgm:spPr/>
    </dgm:pt>
    <dgm:pt modelId="{A335261D-5A21-428B-A09B-452A5D0665A7}" type="pres">
      <dgm:prSet presAssocID="{E333B44C-5D89-4CAF-8D4B-0C33EDBD65D1}" presName="childtext" presStyleLbl="solidFgAcc1" presStyleIdx="2" presStyleCnt="3">
        <dgm:presLayoutVars>
          <dgm:chMax/>
          <dgm:chPref val="0"/>
          <dgm:bulletEnabled val="1"/>
        </dgm:presLayoutVars>
      </dgm:prSet>
      <dgm:spPr/>
      <dgm:t>
        <a:bodyPr/>
        <a:lstStyle/>
        <a:p>
          <a:endParaRPr lang="zh-CN" altLang="en-US"/>
        </a:p>
      </dgm:t>
    </dgm:pt>
  </dgm:ptLst>
  <dgm:cxnLst>
    <dgm:cxn modelId="{8D5444E0-DCA5-4AA7-BF88-64B18494D084}" srcId="{D8208FBE-F807-40A1-A508-DE72D055D544}" destId="{4D5ED401-200F-45AE-8656-1ACE23BD0795}" srcOrd="0" destOrd="0" parTransId="{44365DD7-457B-426E-A7A6-7E93D7B40BED}" sibTransId="{71EAEC80-2C54-4CD8-9551-E4BAA6DACF95}"/>
    <dgm:cxn modelId="{B3654655-7CE2-43AD-A180-F041E6D628AF}" srcId="{98838D58-62AF-428B-BEE6-AFC0D8EE2268}" destId="{AEBA762B-7DC0-49FA-A7EE-10F4E96AE63A}" srcOrd="0" destOrd="0" parTransId="{65A84F92-187D-4023-9161-57A3424CFDB0}" sibTransId="{D57EC1ED-4758-4C3F-B51E-1A7724E02614}"/>
    <dgm:cxn modelId="{09561CDF-42BA-4962-B3E8-84E54CCE7D40}" type="presOf" srcId="{E333B44C-5D89-4CAF-8D4B-0C33EDBD65D1}" destId="{09BCC3F3-A6B6-4D67-BCA5-40E151DD7039}" srcOrd="0" destOrd="0" presId="urn:microsoft.com/office/officeart/2008/layout/VerticalAccentList"/>
    <dgm:cxn modelId="{ABA352D3-03EC-4C7B-B6F3-47B68F50CC65}" type="presOf" srcId="{913AD988-2711-4EBA-983B-FC0FB25F381A}" destId="{27020ACE-D2AE-4E44-A042-3669A7A7DA76}" srcOrd="0" destOrd="0" presId="urn:microsoft.com/office/officeart/2008/layout/VerticalAccentList"/>
    <dgm:cxn modelId="{CA63F268-CAF1-475A-9BD1-ED28BE06FB9B}" srcId="{E333B44C-5D89-4CAF-8D4B-0C33EDBD65D1}" destId="{0631A09F-8596-45CB-BC28-064D96B0E060}" srcOrd="0" destOrd="0" parTransId="{4DDD982B-EF87-42B0-A48E-DA641D9DDA21}" sibTransId="{3D196207-1C4A-4BAF-B8D6-EB7964B7DA41}"/>
    <dgm:cxn modelId="{2EF9D62A-1BDD-443B-B56D-C7D3428441E6}" type="presOf" srcId="{D8208FBE-F807-40A1-A508-DE72D055D544}" destId="{335EF84A-72C8-45D5-89A7-721674C07D2F}" srcOrd="0" destOrd="0" presId="urn:microsoft.com/office/officeart/2008/layout/VerticalAccentList"/>
    <dgm:cxn modelId="{67ADEB29-8EFD-498A-B499-856A5BBDAD43}" type="presOf" srcId="{AEBA762B-7DC0-49FA-A7EE-10F4E96AE63A}" destId="{E884B17F-08F1-41CD-A23E-44C8BBBED2B0}" srcOrd="0" destOrd="0" presId="urn:microsoft.com/office/officeart/2008/layout/VerticalAccentList"/>
    <dgm:cxn modelId="{BA1BF308-CAB9-43BF-814E-C14A745E8DFA}" srcId="{4D5ED401-200F-45AE-8656-1ACE23BD0795}" destId="{913AD988-2711-4EBA-983B-FC0FB25F381A}" srcOrd="0" destOrd="0" parTransId="{74DD8C34-7322-42CB-A1DD-E45F916FD2FD}" sibTransId="{9F039129-EC62-4411-AF4C-B5B6710F5EC5}"/>
    <dgm:cxn modelId="{8E3E626B-3C54-45CF-93FB-B3CC17375279}" srcId="{D8208FBE-F807-40A1-A508-DE72D055D544}" destId="{98838D58-62AF-428B-BEE6-AFC0D8EE2268}" srcOrd="1" destOrd="0" parTransId="{1ADBD483-27FD-443C-8E71-D53029274004}" sibTransId="{FA40316C-1977-4DB0-9DA4-FEF0F71E4392}"/>
    <dgm:cxn modelId="{5DCC2E05-622A-4B3D-B211-E9D3F4F2EBFA}" type="presOf" srcId="{98838D58-62AF-428B-BEE6-AFC0D8EE2268}" destId="{C361A4F5-4D45-4BB1-A8F3-C3425099E494}" srcOrd="0" destOrd="0" presId="urn:microsoft.com/office/officeart/2008/layout/VerticalAccentList"/>
    <dgm:cxn modelId="{B2C7DEE9-8683-443A-AEF0-7D3EE68856E3}" type="presOf" srcId="{0631A09F-8596-45CB-BC28-064D96B0E060}" destId="{A335261D-5A21-428B-A09B-452A5D0665A7}" srcOrd="0" destOrd="0" presId="urn:microsoft.com/office/officeart/2008/layout/VerticalAccentList"/>
    <dgm:cxn modelId="{A0E96F80-280C-4822-BC38-084846AC9B85}" srcId="{D8208FBE-F807-40A1-A508-DE72D055D544}" destId="{E333B44C-5D89-4CAF-8D4B-0C33EDBD65D1}" srcOrd="2" destOrd="0" parTransId="{403B4717-F1E3-45CC-BA4A-6699FDF71F33}" sibTransId="{8D38C3D6-6B06-4608-9B2E-AB40801A0E24}"/>
    <dgm:cxn modelId="{09729F24-A28D-489C-98EC-E607E44AE0BD}" type="presOf" srcId="{4D5ED401-200F-45AE-8656-1ACE23BD0795}" destId="{9574CB31-682F-401C-BB1C-3C1539E55DBA}" srcOrd="0" destOrd="0" presId="urn:microsoft.com/office/officeart/2008/layout/VerticalAccentList"/>
    <dgm:cxn modelId="{1752C589-5FB1-4ED5-9CBE-C7228972798F}" type="presParOf" srcId="{335EF84A-72C8-45D5-89A7-721674C07D2F}" destId="{441BB23A-69AD-4F07-8400-175944C12E4C}" srcOrd="0" destOrd="0" presId="urn:microsoft.com/office/officeart/2008/layout/VerticalAccentList"/>
    <dgm:cxn modelId="{C49C51E2-74A3-4FBF-BF07-2BE662BF5815}" type="presParOf" srcId="{441BB23A-69AD-4F07-8400-175944C12E4C}" destId="{9574CB31-682F-401C-BB1C-3C1539E55DBA}" srcOrd="0" destOrd="0" presId="urn:microsoft.com/office/officeart/2008/layout/VerticalAccentList"/>
    <dgm:cxn modelId="{1584C0C1-0A70-4301-8AF6-D2EC800E42B3}" type="presParOf" srcId="{335EF84A-72C8-45D5-89A7-721674C07D2F}" destId="{D160E2D6-580D-4EFE-B3CC-B1E56A23EE88}" srcOrd="1" destOrd="0" presId="urn:microsoft.com/office/officeart/2008/layout/VerticalAccentList"/>
    <dgm:cxn modelId="{8B97A96F-82E7-4D94-833F-693EB4316308}" type="presParOf" srcId="{D160E2D6-580D-4EFE-B3CC-B1E56A23EE88}" destId="{08945D72-5655-4E9F-B448-9B757FBFB9A6}" srcOrd="0" destOrd="0" presId="urn:microsoft.com/office/officeart/2008/layout/VerticalAccentList"/>
    <dgm:cxn modelId="{CAA5F03D-1DCF-4C46-B5F0-E844A9D8CBF9}" type="presParOf" srcId="{D160E2D6-580D-4EFE-B3CC-B1E56A23EE88}" destId="{61B51C3F-9BAA-4541-9A9F-46267723094E}" srcOrd="1" destOrd="0" presId="urn:microsoft.com/office/officeart/2008/layout/VerticalAccentList"/>
    <dgm:cxn modelId="{1C7E163F-BCE0-4F57-B1B1-40B7DE3AC379}" type="presParOf" srcId="{D160E2D6-580D-4EFE-B3CC-B1E56A23EE88}" destId="{3A2B2680-0714-4748-8E38-B3E42274E3F2}" srcOrd="2" destOrd="0" presId="urn:microsoft.com/office/officeart/2008/layout/VerticalAccentList"/>
    <dgm:cxn modelId="{327CF839-2401-4FB4-9980-ABBF49958249}" type="presParOf" srcId="{D160E2D6-580D-4EFE-B3CC-B1E56A23EE88}" destId="{C79C6256-C714-48C7-AC5F-C61C42D10FCD}" srcOrd="3" destOrd="0" presId="urn:microsoft.com/office/officeart/2008/layout/VerticalAccentList"/>
    <dgm:cxn modelId="{05D1FC7B-09A7-4EEF-B3CF-340CE62C4E73}" type="presParOf" srcId="{D160E2D6-580D-4EFE-B3CC-B1E56A23EE88}" destId="{6C0DFFD9-6410-418C-BFAF-E3DBAB6BD220}" srcOrd="4" destOrd="0" presId="urn:microsoft.com/office/officeart/2008/layout/VerticalAccentList"/>
    <dgm:cxn modelId="{3F80EB43-8751-4989-A3B2-A958753EEA11}" type="presParOf" srcId="{D160E2D6-580D-4EFE-B3CC-B1E56A23EE88}" destId="{DE95A8C5-4741-4BD6-A244-D95361F160EC}" srcOrd="5" destOrd="0" presId="urn:microsoft.com/office/officeart/2008/layout/VerticalAccentList"/>
    <dgm:cxn modelId="{37A072E7-467E-441D-85B8-814406560C6D}" type="presParOf" srcId="{D160E2D6-580D-4EFE-B3CC-B1E56A23EE88}" destId="{649F98E3-4691-45EF-9910-AD7CF42A04FA}" srcOrd="6" destOrd="0" presId="urn:microsoft.com/office/officeart/2008/layout/VerticalAccentList"/>
    <dgm:cxn modelId="{C32357F6-66E2-4E52-B96D-BBCB3EC401DF}" type="presParOf" srcId="{D160E2D6-580D-4EFE-B3CC-B1E56A23EE88}" destId="{27020ACE-D2AE-4E44-A042-3669A7A7DA76}" srcOrd="7" destOrd="0" presId="urn:microsoft.com/office/officeart/2008/layout/VerticalAccentList"/>
    <dgm:cxn modelId="{41380A62-E569-461D-8509-3E253A83989F}" type="presParOf" srcId="{335EF84A-72C8-45D5-89A7-721674C07D2F}" destId="{05C0B1B6-02BC-4147-8762-37CEE5A89C62}" srcOrd="2" destOrd="0" presId="urn:microsoft.com/office/officeart/2008/layout/VerticalAccentList"/>
    <dgm:cxn modelId="{6291CCCA-45DC-43FC-9BD9-A8705A54EDEE}" type="presParOf" srcId="{335EF84A-72C8-45D5-89A7-721674C07D2F}" destId="{E32A252A-CFE7-4EA9-AF8F-C806E1895422}" srcOrd="3" destOrd="0" presId="urn:microsoft.com/office/officeart/2008/layout/VerticalAccentList"/>
    <dgm:cxn modelId="{4811B8C3-C058-4FAA-8575-A79D230623EA}" type="presParOf" srcId="{E32A252A-CFE7-4EA9-AF8F-C806E1895422}" destId="{C361A4F5-4D45-4BB1-A8F3-C3425099E494}" srcOrd="0" destOrd="0" presId="urn:microsoft.com/office/officeart/2008/layout/VerticalAccentList"/>
    <dgm:cxn modelId="{8E8074AE-1A9D-4B91-9011-09E52D38F784}" type="presParOf" srcId="{335EF84A-72C8-45D5-89A7-721674C07D2F}" destId="{E72B93A0-BCCA-46B8-95C3-3A79CCF79892}" srcOrd="4" destOrd="0" presId="urn:microsoft.com/office/officeart/2008/layout/VerticalAccentList"/>
    <dgm:cxn modelId="{9419E02B-8861-4810-909F-D5A2D3BEC641}" type="presParOf" srcId="{E72B93A0-BCCA-46B8-95C3-3A79CCF79892}" destId="{54F2FE05-9AFB-4C06-AD2B-44576531D111}" srcOrd="0" destOrd="0" presId="urn:microsoft.com/office/officeart/2008/layout/VerticalAccentList"/>
    <dgm:cxn modelId="{2C8149D6-9C99-46F8-9569-AAF463724217}" type="presParOf" srcId="{E72B93A0-BCCA-46B8-95C3-3A79CCF79892}" destId="{A31ACE6B-7336-40CF-897F-62400521951D}" srcOrd="1" destOrd="0" presId="urn:microsoft.com/office/officeart/2008/layout/VerticalAccentList"/>
    <dgm:cxn modelId="{96A918C9-F5EE-478B-8138-A5936BAECA46}" type="presParOf" srcId="{E72B93A0-BCCA-46B8-95C3-3A79CCF79892}" destId="{1B659925-675E-4633-A05F-2B16A3C66D6C}" srcOrd="2" destOrd="0" presId="urn:microsoft.com/office/officeart/2008/layout/VerticalAccentList"/>
    <dgm:cxn modelId="{C1165729-047C-4B64-90E4-0635B4ABD4F2}" type="presParOf" srcId="{E72B93A0-BCCA-46B8-95C3-3A79CCF79892}" destId="{1C4791E0-BA5E-4021-9A36-3D12604594CD}" srcOrd="3" destOrd="0" presId="urn:microsoft.com/office/officeart/2008/layout/VerticalAccentList"/>
    <dgm:cxn modelId="{E4E54AC5-066D-4624-92E8-AC66EAC69AE1}" type="presParOf" srcId="{E72B93A0-BCCA-46B8-95C3-3A79CCF79892}" destId="{DE117DE0-AD80-4EF9-9A27-F058003A0592}" srcOrd="4" destOrd="0" presId="urn:microsoft.com/office/officeart/2008/layout/VerticalAccentList"/>
    <dgm:cxn modelId="{462099DD-1853-4F50-B463-9D98166DC377}" type="presParOf" srcId="{E72B93A0-BCCA-46B8-95C3-3A79CCF79892}" destId="{8E599321-195C-4632-9371-0E033B5C15C7}" srcOrd="5" destOrd="0" presId="urn:microsoft.com/office/officeart/2008/layout/VerticalAccentList"/>
    <dgm:cxn modelId="{E155BF5F-6603-4108-8E4C-7493019CE9EA}" type="presParOf" srcId="{E72B93A0-BCCA-46B8-95C3-3A79CCF79892}" destId="{7B9ADCE8-F3FE-406D-9ED9-5BF597D3F74A}" srcOrd="6" destOrd="0" presId="urn:microsoft.com/office/officeart/2008/layout/VerticalAccentList"/>
    <dgm:cxn modelId="{8BD007A0-D979-4728-AE27-77C7E1D25962}" type="presParOf" srcId="{E72B93A0-BCCA-46B8-95C3-3A79CCF79892}" destId="{E884B17F-08F1-41CD-A23E-44C8BBBED2B0}" srcOrd="7" destOrd="0" presId="urn:microsoft.com/office/officeart/2008/layout/VerticalAccentList"/>
    <dgm:cxn modelId="{AB40B82A-8B68-4049-9452-F0A760032F35}" type="presParOf" srcId="{335EF84A-72C8-45D5-89A7-721674C07D2F}" destId="{713FBBC0-5BC4-427A-91D4-98ED8C360431}" srcOrd="5" destOrd="0" presId="urn:microsoft.com/office/officeart/2008/layout/VerticalAccentList"/>
    <dgm:cxn modelId="{1B88721B-06A8-434B-AF1D-0A101DC23A9A}" type="presParOf" srcId="{335EF84A-72C8-45D5-89A7-721674C07D2F}" destId="{33A54626-3F3E-4FFB-A3DF-4647C99C3D65}" srcOrd="6" destOrd="0" presId="urn:microsoft.com/office/officeart/2008/layout/VerticalAccentList"/>
    <dgm:cxn modelId="{C88A1F3F-DF8D-4D12-A271-D9C7AE841DC4}" type="presParOf" srcId="{33A54626-3F3E-4FFB-A3DF-4647C99C3D65}" destId="{09BCC3F3-A6B6-4D67-BCA5-40E151DD7039}" srcOrd="0" destOrd="0" presId="urn:microsoft.com/office/officeart/2008/layout/VerticalAccentList"/>
    <dgm:cxn modelId="{719C116B-B63D-4088-85AA-610E74530652}" type="presParOf" srcId="{335EF84A-72C8-45D5-89A7-721674C07D2F}" destId="{2BB80817-43FE-4947-B41C-54F87E561EE2}" srcOrd="7" destOrd="0" presId="urn:microsoft.com/office/officeart/2008/layout/VerticalAccentList"/>
    <dgm:cxn modelId="{754F0238-65CD-424D-8F41-8404B65F1C8F}" type="presParOf" srcId="{2BB80817-43FE-4947-B41C-54F87E561EE2}" destId="{DFE150B4-1447-4BE5-902C-819D5687FB5B}" srcOrd="0" destOrd="0" presId="urn:microsoft.com/office/officeart/2008/layout/VerticalAccentList"/>
    <dgm:cxn modelId="{3BB159F5-6AFD-462F-8D4E-14A5E4A671B7}" type="presParOf" srcId="{2BB80817-43FE-4947-B41C-54F87E561EE2}" destId="{AECBB192-679A-4266-96BD-8547D8C5E2C0}" srcOrd="1" destOrd="0" presId="urn:microsoft.com/office/officeart/2008/layout/VerticalAccentList"/>
    <dgm:cxn modelId="{3B394C83-1A7B-402C-9749-12ACA45E125E}" type="presParOf" srcId="{2BB80817-43FE-4947-B41C-54F87E561EE2}" destId="{38BAFAEB-2B1F-4789-B001-00F37FB59092}" srcOrd="2" destOrd="0" presId="urn:microsoft.com/office/officeart/2008/layout/VerticalAccentList"/>
    <dgm:cxn modelId="{90850F4C-54A5-45ED-AFEA-D973982930EA}" type="presParOf" srcId="{2BB80817-43FE-4947-B41C-54F87E561EE2}" destId="{EC1432DB-4FDE-47E9-B27F-F42C4E31B26A}" srcOrd="3" destOrd="0" presId="urn:microsoft.com/office/officeart/2008/layout/VerticalAccentList"/>
    <dgm:cxn modelId="{F4E068FA-5FC8-4006-A171-FBD05C72A656}" type="presParOf" srcId="{2BB80817-43FE-4947-B41C-54F87E561EE2}" destId="{BA7577AE-120C-445F-8265-6912861897A3}" srcOrd="4" destOrd="0" presId="urn:microsoft.com/office/officeart/2008/layout/VerticalAccentList"/>
    <dgm:cxn modelId="{BE946E39-2146-4DAA-A457-D0DCDA11EDB8}" type="presParOf" srcId="{2BB80817-43FE-4947-B41C-54F87E561EE2}" destId="{8CD877C3-4A9A-4796-8EDE-62E0B587E91F}" srcOrd="5" destOrd="0" presId="urn:microsoft.com/office/officeart/2008/layout/VerticalAccentList"/>
    <dgm:cxn modelId="{C7F25FF9-902E-41BF-8DC7-C19B51FD2383}" type="presParOf" srcId="{2BB80817-43FE-4947-B41C-54F87E561EE2}" destId="{729CD5B8-A2C4-4CD7-966D-78D3A4D56D95}" srcOrd="6" destOrd="0" presId="urn:microsoft.com/office/officeart/2008/layout/VerticalAccentList"/>
    <dgm:cxn modelId="{45E28B40-3409-4950-AAB1-1733CC8F7B3F}" type="presParOf" srcId="{2BB80817-43FE-4947-B41C-54F87E561EE2}" destId="{A335261D-5A21-428B-A09B-452A5D0665A7}" srcOrd="7" destOrd="0" presId="urn:microsoft.com/office/officeart/2008/layout/VerticalAccentLis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EC4DB0-C9F4-448B-871C-B16E7801B88A}" type="doc">
      <dgm:prSet loTypeId="urn:microsoft.com/office/officeart/2005/8/layout/cycle6" loCatId="cycle" qsTypeId="urn:microsoft.com/office/officeart/2005/8/quickstyle/simple1" qsCatId="simple" csTypeId="urn:microsoft.com/office/officeart/2005/8/colors/colorful1" csCatId="colorful" phldr="1"/>
      <dgm:spPr/>
      <dgm:t>
        <a:bodyPr/>
        <a:lstStyle/>
        <a:p>
          <a:endParaRPr lang="zh-CN" altLang="en-US"/>
        </a:p>
      </dgm:t>
    </dgm:pt>
    <dgm:pt modelId="{A03CDDD8-0216-4531-9A78-7E1B6BC7BDDC}">
      <dgm:prSet phldrT="[文本]"/>
      <dgm:spPr/>
      <dgm:t>
        <a:bodyPr/>
        <a:lstStyle/>
        <a:p>
          <a:r>
            <a:rPr lang="zh-CN" b="1">
              <a:latin typeface="楷体" panose="02010609060101010101" pitchFamily="49" charset="-122"/>
              <a:ea typeface="楷体" panose="02010609060101010101" pitchFamily="49" charset="-122"/>
            </a:rPr>
            <a:t>加强政策宣传教育</a:t>
          </a:r>
          <a:endParaRPr lang="zh-CN" altLang="en-US">
            <a:latin typeface="楷体" panose="02010609060101010101" pitchFamily="49" charset="-122"/>
            <a:ea typeface="楷体" panose="02010609060101010101" pitchFamily="49" charset="-122"/>
          </a:endParaRPr>
        </a:p>
      </dgm:t>
    </dgm:pt>
    <dgm:pt modelId="{958C801F-0AAE-47E7-9D7D-53B7812F3703}" type="parTrans" cxnId="{25DC6306-43F6-4665-8C9E-3C49A5638727}">
      <dgm:prSet/>
      <dgm:spPr/>
      <dgm:t>
        <a:bodyPr/>
        <a:lstStyle/>
        <a:p>
          <a:endParaRPr lang="zh-CN" altLang="en-US"/>
        </a:p>
      </dgm:t>
    </dgm:pt>
    <dgm:pt modelId="{EB0791CB-3225-48B4-B9E3-EFEE7FDDE011}" type="sibTrans" cxnId="{25DC6306-43F6-4665-8C9E-3C49A5638727}">
      <dgm:prSet/>
      <dgm:spPr/>
      <dgm:t>
        <a:bodyPr/>
        <a:lstStyle/>
        <a:p>
          <a:endParaRPr lang="zh-CN" altLang="en-US"/>
        </a:p>
      </dgm:t>
    </dgm:pt>
    <dgm:pt modelId="{BD6C6C87-BEC1-480F-989A-259F5C8C271A}">
      <dgm:prSet phldrT="[文本]"/>
      <dgm:spPr/>
      <dgm:t>
        <a:bodyPr/>
        <a:lstStyle/>
        <a:p>
          <a:r>
            <a:rPr lang="zh-CN" b="1">
              <a:latin typeface="楷体" panose="02010609060101010101" pitchFamily="49" charset="-122"/>
              <a:ea typeface="楷体" panose="02010609060101010101" pitchFamily="49" charset="-122"/>
            </a:rPr>
            <a:t>加强林政部门监管</a:t>
          </a:r>
          <a:endParaRPr lang="zh-CN" altLang="en-US">
            <a:latin typeface="楷体" panose="02010609060101010101" pitchFamily="49" charset="-122"/>
            <a:ea typeface="楷体" panose="02010609060101010101" pitchFamily="49" charset="-122"/>
          </a:endParaRPr>
        </a:p>
      </dgm:t>
    </dgm:pt>
    <dgm:pt modelId="{14239835-1731-4E2E-B2F9-0FB0002A6D4C}" type="parTrans" cxnId="{90402BD0-D66E-4978-8395-8D611C2D656E}">
      <dgm:prSet/>
      <dgm:spPr/>
      <dgm:t>
        <a:bodyPr/>
        <a:lstStyle/>
        <a:p>
          <a:endParaRPr lang="zh-CN" altLang="en-US"/>
        </a:p>
      </dgm:t>
    </dgm:pt>
    <dgm:pt modelId="{60F47740-9CDD-42C3-8C9E-1E8006C3F80E}" type="sibTrans" cxnId="{90402BD0-D66E-4978-8395-8D611C2D656E}">
      <dgm:prSet/>
      <dgm:spPr/>
      <dgm:t>
        <a:bodyPr/>
        <a:lstStyle/>
        <a:p>
          <a:endParaRPr lang="zh-CN" altLang="en-US"/>
        </a:p>
      </dgm:t>
    </dgm:pt>
    <dgm:pt modelId="{FD06291B-D06A-4131-BCFA-6CF0436BF0A2}">
      <dgm:prSet phldrT="[文本]"/>
      <dgm:spPr/>
      <dgm:t>
        <a:bodyPr/>
        <a:lstStyle/>
        <a:p>
          <a:r>
            <a:rPr lang="zh-CN" altLang="en-US" b="1">
              <a:latin typeface="楷体" panose="02010609060101010101" pitchFamily="49" charset="-122"/>
              <a:ea typeface="楷体" panose="02010609060101010101" pitchFamily="49" charset="-122"/>
            </a:rPr>
            <a:t>设法</a:t>
          </a:r>
          <a:r>
            <a:rPr lang="zh-CN" b="1">
              <a:latin typeface="楷体" panose="02010609060101010101" pitchFamily="49" charset="-122"/>
              <a:ea typeface="楷体" panose="02010609060101010101" pitchFamily="49" charset="-122"/>
            </a:rPr>
            <a:t>促进</a:t>
          </a:r>
          <a:r>
            <a:rPr lang="zh-CN" altLang="en-US" b="1">
              <a:latin typeface="楷体" panose="02010609060101010101" pitchFamily="49" charset="-122"/>
              <a:ea typeface="楷体" panose="02010609060101010101" pitchFamily="49" charset="-122"/>
            </a:rPr>
            <a:t>农民</a:t>
          </a:r>
          <a:r>
            <a:rPr lang="zh-CN" b="1">
              <a:latin typeface="楷体" panose="02010609060101010101" pitchFamily="49" charset="-122"/>
              <a:ea typeface="楷体" panose="02010609060101010101" pitchFamily="49" charset="-122"/>
            </a:rPr>
            <a:t>增收</a:t>
          </a:r>
          <a:endParaRPr lang="zh-CN" altLang="en-US">
            <a:latin typeface="楷体" panose="02010609060101010101" pitchFamily="49" charset="-122"/>
            <a:ea typeface="楷体" panose="02010609060101010101" pitchFamily="49" charset="-122"/>
          </a:endParaRPr>
        </a:p>
      </dgm:t>
    </dgm:pt>
    <dgm:pt modelId="{14794165-0BB0-4EEA-8AE7-897AA9A3481E}" type="parTrans" cxnId="{7B90862F-A208-4448-A657-D26BDC307329}">
      <dgm:prSet/>
      <dgm:spPr/>
      <dgm:t>
        <a:bodyPr/>
        <a:lstStyle/>
        <a:p>
          <a:endParaRPr lang="zh-CN" altLang="en-US"/>
        </a:p>
      </dgm:t>
    </dgm:pt>
    <dgm:pt modelId="{7615940E-F41B-4D6A-B69E-BD8AF7DC48F6}" type="sibTrans" cxnId="{7B90862F-A208-4448-A657-D26BDC307329}">
      <dgm:prSet/>
      <dgm:spPr/>
      <dgm:t>
        <a:bodyPr/>
        <a:lstStyle/>
        <a:p>
          <a:endParaRPr lang="zh-CN" altLang="en-US"/>
        </a:p>
      </dgm:t>
    </dgm:pt>
    <dgm:pt modelId="{0EE34DDC-BD69-4827-958C-EC9CDE547CBC}">
      <dgm:prSet phldrT="[文本]"/>
      <dgm:spPr/>
      <dgm:t>
        <a:bodyPr/>
        <a:lstStyle/>
        <a:p>
          <a:r>
            <a:rPr lang="zh-CN" b="1">
              <a:latin typeface="楷体" panose="02010609060101010101" pitchFamily="49" charset="-122"/>
              <a:ea typeface="楷体" panose="02010609060101010101" pitchFamily="49" charset="-122"/>
            </a:rPr>
            <a:t>多措落实清收还林</a:t>
          </a:r>
          <a:endParaRPr lang="zh-CN" altLang="en-US">
            <a:latin typeface="楷体" panose="02010609060101010101" pitchFamily="49" charset="-122"/>
            <a:ea typeface="楷体" panose="02010609060101010101" pitchFamily="49" charset="-122"/>
          </a:endParaRPr>
        </a:p>
      </dgm:t>
    </dgm:pt>
    <dgm:pt modelId="{2324B53B-B897-496E-8C72-2EA03C8163C4}" type="parTrans" cxnId="{87B7BAA4-1158-4CDF-A129-813E534479CD}">
      <dgm:prSet/>
      <dgm:spPr/>
      <dgm:t>
        <a:bodyPr/>
        <a:lstStyle/>
        <a:p>
          <a:endParaRPr lang="zh-CN" altLang="en-US"/>
        </a:p>
      </dgm:t>
    </dgm:pt>
    <dgm:pt modelId="{DBE5D73A-C080-4B0A-A8D8-F6576AC6258A}" type="sibTrans" cxnId="{87B7BAA4-1158-4CDF-A129-813E534479CD}">
      <dgm:prSet/>
      <dgm:spPr/>
      <dgm:t>
        <a:bodyPr/>
        <a:lstStyle/>
        <a:p>
          <a:endParaRPr lang="zh-CN" altLang="en-US"/>
        </a:p>
      </dgm:t>
    </dgm:pt>
    <dgm:pt modelId="{5C661E7A-3EEC-4B6B-B99E-D848FB13BFCB}">
      <dgm:prSet phldrT="[文本]"/>
      <dgm:spPr/>
      <dgm:t>
        <a:bodyPr/>
        <a:lstStyle/>
        <a:p>
          <a:r>
            <a:rPr lang="zh-CN" b="1">
              <a:latin typeface="楷体" panose="02010609060101010101" pitchFamily="49" charset="-122"/>
              <a:ea typeface="楷体" panose="02010609060101010101" pitchFamily="49" charset="-122"/>
            </a:rPr>
            <a:t>依法查处违法犯罪</a:t>
          </a:r>
          <a:endParaRPr lang="zh-CN" altLang="en-US">
            <a:latin typeface="楷体" panose="02010609060101010101" pitchFamily="49" charset="-122"/>
            <a:ea typeface="楷体" panose="02010609060101010101" pitchFamily="49" charset="-122"/>
          </a:endParaRPr>
        </a:p>
      </dgm:t>
    </dgm:pt>
    <dgm:pt modelId="{742A2DCA-41FF-4950-B098-2FC67A3837D2}" type="parTrans" cxnId="{39E718A0-1D3E-49E2-A62B-55DAA2E97F24}">
      <dgm:prSet/>
      <dgm:spPr/>
      <dgm:t>
        <a:bodyPr/>
        <a:lstStyle/>
        <a:p>
          <a:endParaRPr lang="zh-CN" altLang="en-US"/>
        </a:p>
      </dgm:t>
    </dgm:pt>
    <dgm:pt modelId="{B7F0DF5C-AF63-4661-80AC-942BED40805B}" type="sibTrans" cxnId="{39E718A0-1D3E-49E2-A62B-55DAA2E97F24}">
      <dgm:prSet/>
      <dgm:spPr/>
      <dgm:t>
        <a:bodyPr/>
        <a:lstStyle/>
        <a:p>
          <a:endParaRPr lang="zh-CN" altLang="en-US"/>
        </a:p>
      </dgm:t>
    </dgm:pt>
    <dgm:pt modelId="{15A70A7E-CB72-46D9-995F-72EFDEA4C138}" type="pres">
      <dgm:prSet presAssocID="{6CEC4DB0-C9F4-448B-871C-B16E7801B88A}" presName="cycle" presStyleCnt="0">
        <dgm:presLayoutVars>
          <dgm:dir/>
          <dgm:resizeHandles val="exact"/>
        </dgm:presLayoutVars>
      </dgm:prSet>
      <dgm:spPr/>
      <dgm:t>
        <a:bodyPr/>
        <a:lstStyle/>
        <a:p>
          <a:endParaRPr lang="zh-CN" altLang="en-US"/>
        </a:p>
      </dgm:t>
    </dgm:pt>
    <dgm:pt modelId="{F0CC6193-6E5C-4B8A-BFAE-9A180864255C}" type="pres">
      <dgm:prSet presAssocID="{A03CDDD8-0216-4531-9A78-7E1B6BC7BDDC}" presName="node" presStyleLbl="node1" presStyleIdx="0" presStyleCnt="5">
        <dgm:presLayoutVars>
          <dgm:bulletEnabled val="1"/>
        </dgm:presLayoutVars>
      </dgm:prSet>
      <dgm:spPr/>
      <dgm:t>
        <a:bodyPr/>
        <a:lstStyle/>
        <a:p>
          <a:endParaRPr lang="zh-CN" altLang="en-US"/>
        </a:p>
      </dgm:t>
    </dgm:pt>
    <dgm:pt modelId="{606BBB02-3C8E-4BBF-BAB5-B071A0B0C8DD}" type="pres">
      <dgm:prSet presAssocID="{A03CDDD8-0216-4531-9A78-7E1B6BC7BDDC}" presName="spNode" presStyleCnt="0"/>
      <dgm:spPr/>
    </dgm:pt>
    <dgm:pt modelId="{A378051B-D804-4C01-A967-5DA458F2FF69}" type="pres">
      <dgm:prSet presAssocID="{EB0791CB-3225-48B4-B9E3-EFEE7FDDE011}" presName="sibTrans" presStyleLbl="sibTrans1D1" presStyleIdx="0" presStyleCnt="5"/>
      <dgm:spPr/>
      <dgm:t>
        <a:bodyPr/>
        <a:lstStyle/>
        <a:p>
          <a:endParaRPr lang="zh-CN" altLang="en-US"/>
        </a:p>
      </dgm:t>
    </dgm:pt>
    <dgm:pt modelId="{7FA4E082-3485-4B24-A127-1FD6FDEA0A25}" type="pres">
      <dgm:prSet presAssocID="{BD6C6C87-BEC1-480F-989A-259F5C8C271A}" presName="node" presStyleLbl="node1" presStyleIdx="1" presStyleCnt="5">
        <dgm:presLayoutVars>
          <dgm:bulletEnabled val="1"/>
        </dgm:presLayoutVars>
      </dgm:prSet>
      <dgm:spPr/>
      <dgm:t>
        <a:bodyPr/>
        <a:lstStyle/>
        <a:p>
          <a:endParaRPr lang="zh-CN" altLang="en-US"/>
        </a:p>
      </dgm:t>
    </dgm:pt>
    <dgm:pt modelId="{9A8E99C6-BBF9-432D-B636-2D6245257DB0}" type="pres">
      <dgm:prSet presAssocID="{BD6C6C87-BEC1-480F-989A-259F5C8C271A}" presName="spNode" presStyleCnt="0"/>
      <dgm:spPr/>
    </dgm:pt>
    <dgm:pt modelId="{6125CEE7-9AA3-4E1D-98E9-EE501B099823}" type="pres">
      <dgm:prSet presAssocID="{60F47740-9CDD-42C3-8C9E-1E8006C3F80E}" presName="sibTrans" presStyleLbl="sibTrans1D1" presStyleIdx="1" presStyleCnt="5"/>
      <dgm:spPr/>
      <dgm:t>
        <a:bodyPr/>
        <a:lstStyle/>
        <a:p>
          <a:endParaRPr lang="zh-CN" altLang="en-US"/>
        </a:p>
      </dgm:t>
    </dgm:pt>
    <dgm:pt modelId="{4F0B5CA4-F717-4B12-95A8-4A19F50A6792}" type="pres">
      <dgm:prSet presAssocID="{FD06291B-D06A-4131-BCFA-6CF0436BF0A2}" presName="node" presStyleLbl="node1" presStyleIdx="2" presStyleCnt="5">
        <dgm:presLayoutVars>
          <dgm:bulletEnabled val="1"/>
        </dgm:presLayoutVars>
      </dgm:prSet>
      <dgm:spPr/>
      <dgm:t>
        <a:bodyPr/>
        <a:lstStyle/>
        <a:p>
          <a:endParaRPr lang="zh-CN" altLang="en-US"/>
        </a:p>
      </dgm:t>
    </dgm:pt>
    <dgm:pt modelId="{AD0127B9-1A0F-45EE-9E80-3A7564D8B84D}" type="pres">
      <dgm:prSet presAssocID="{FD06291B-D06A-4131-BCFA-6CF0436BF0A2}" presName="spNode" presStyleCnt="0"/>
      <dgm:spPr/>
    </dgm:pt>
    <dgm:pt modelId="{FA2A722A-15FE-4A94-965B-FB9E73FF20C9}" type="pres">
      <dgm:prSet presAssocID="{7615940E-F41B-4D6A-B69E-BD8AF7DC48F6}" presName="sibTrans" presStyleLbl="sibTrans1D1" presStyleIdx="2" presStyleCnt="5"/>
      <dgm:spPr/>
      <dgm:t>
        <a:bodyPr/>
        <a:lstStyle/>
        <a:p>
          <a:endParaRPr lang="zh-CN" altLang="en-US"/>
        </a:p>
      </dgm:t>
    </dgm:pt>
    <dgm:pt modelId="{DF10BCC2-DE63-435A-86D7-91037B2EC1B1}" type="pres">
      <dgm:prSet presAssocID="{0EE34DDC-BD69-4827-958C-EC9CDE547CBC}" presName="node" presStyleLbl="node1" presStyleIdx="3" presStyleCnt="5">
        <dgm:presLayoutVars>
          <dgm:bulletEnabled val="1"/>
        </dgm:presLayoutVars>
      </dgm:prSet>
      <dgm:spPr/>
      <dgm:t>
        <a:bodyPr/>
        <a:lstStyle/>
        <a:p>
          <a:endParaRPr lang="zh-CN" altLang="en-US"/>
        </a:p>
      </dgm:t>
    </dgm:pt>
    <dgm:pt modelId="{128CE61B-043B-497F-895C-35149EDF661F}" type="pres">
      <dgm:prSet presAssocID="{0EE34DDC-BD69-4827-958C-EC9CDE547CBC}" presName="spNode" presStyleCnt="0"/>
      <dgm:spPr/>
    </dgm:pt>
    <dgm:pt modelId="{F07D1ED3-6388-4D65-928D-8408FC6F903F}" type="pres">
      <dgm:prSet presAssocID="{DBE5D73A-C080-4B0A-A8D8-F6576AC6258A}" presName="sibTrans" presStyleLbl="sibTrans1D1" presStyleIdx="3" presStyleCnt="5"/>
      <dgm:spPr/>
      <dgm:t>
        <a:bodyPr/>
        <a:lstStyle/>
        <a:p>
          <a:endParaRPr lang="zh-CN" altLang="en-US"/>
        </a:p>
      </dgm:t>
    </dgm:pt>
    <dgm:pt modelId="{AE767348-6688-44DA-BC53-FFEADC8F8D6D}" type="pres">
      <dgm:prSet presAssocID="{5C661E7A-3EEC-4B6B-B99E-D848FB13BFCB}" presName="node" presStyleLbl="node1" presStyleIdx="4" presStyleCnt="5">
        <dgm:presLayoutVars>
          <dgm:bulletEnabled val="1"/>
        </dgm:presLayoutVars>
      </dgm:prSet>
      <dgm:spPr/>
      <dgm:t>
        <a:bodyPr/>
        <a:lstStyle/>
        <a:p>
          <a:endParaRPr lang="zh-CN" altLang="en-US"/>
        </a:p>
      </dgm:t>
    </dgm:pt>
    <dgm:pt modelId="{CC43C29F-49ED-48EE-BB8D-24B06CE57E92}" type="pres">
      <dgm:prSet presAssocID="{5C661E7A-3EEC-4B6B-B99E-D848FB13BFCB}" presName="spNode" presStyleCnt="0"/>
      <dgm:spPr/>
    </dgm:pt>
    <dgm:pt modelId="{ACF51ABF-5C44-439C-89A1-C9ACDB87429A}" type="pres">
      <dgm:prSet presAssocID="{B7F0DF5C-AF63-4661-80AC-942BED40805B}" presName="sibTrans" presStyleLbl="sibTrans1D1" presStyleIdx="4" presStyleCnt="5"/>
      <dgm:spPr/>
      <dgm:t>
        <a:bodyPr/>
        <a:lstStyle/>
        <a:p>
          <a:endParaRPr lang="zh-CN" altLang="en-US"/>
        </a:p>
      </dgm:t>
    </dgm:pt>
  </dgm:ptLst>
  <dgm:cxnLst>
    <dgm:cxn modelId="{DB8CFE42-3643-4333-A728-EB4F8BDBC091}" type="presOf" srcId="{A03CDDD8-0216-4531-9A78-7E1B6BC7BDDC}" destId="{F0CC6193-6E5C-4B8A-BFAE-9A180864255C}" srcOrd="0" destOrd="0" presId="urn:microsoft.com/office/officeart/2005/8/layout/cycle6"/>
    <dgm:cxn modelId="{90402BD0-D66E-4978-8395-8D611C2D656E}" srcId="{6CEC4DB0-C9F4-448B-871C-B16E7801B88A}" destId="{BD6C6C87-BEC1-480F-989A-259F5C8C271A}" srcOrd="1" destOrd="0" parTransId="{14239835-1731-4E2E-B2F9-0FB0002A6D4C}" sibTransId="{60F47740-9CDD-42C3-8C9E-1E8006C3F80E}"/>
    <dgm:cxn modelId="{13FE53A3-DA05-4079-A159-E73C4CDCD5A6}" type="presOf" srcId="{DBE5D73A-C080-4B0A-A8D8-F6576AC6258A}" destId="{F07D1ED3-6388-4D65-928D-8408FC6F903F}" srcOrd="0" destOrd="0" presId="urn:microsoft.com/office/officeart/2005/8/layout/cycle6"/>
    <dgm:cxn modelId="{87B7BAA4-1158-4CDF-A129-813E534479CD}" srcId="{6CEC4DB0-C9F4-448B-871C-B16E7801B88A}" destId="{0EE34DDC-BD69-4827-958C-EC9CDE547CBC}" srcOrd="3" destOrd="0" parTransId="{2324B53B-B897-496E-8C72-2EA03C8163C4}" sibTransId="{DBE5D73A-C080-4B0A-A8D8-F6576AC6258A}"/>
    <dgm:cxn modelId="{25DC6306-43F6-4665-8C9E-3C49A5638727}" srcId="{6CEC4DB0-C9F4-448B-871C-B16E7801B88A}" destId="{A03CDDD8-0216-4531-9A78-7E1B6BC7BDDC}" srcOrd="0" destOrd="0" parTransId="{958C801F-0AAE-47E7-9D7D-53B7812F3703}" sibTransId="{EB0791CB-3225-48B4-B9E3-EFEE7FDDE011}"/>
    <dgm:cxn modelId="{911016F2-C7AA-4ADB-AE15-7AB0759D1919}" type="presOf" srcId="{7615940E-F41B-4D6A-B69E-BD8AF7DC48F6}" destId="{FA2A722A-15FE-4A94-965B-FB9E73FF20C9}" srcOrd="0" destOrd="0" presId="urn:microsoft.com/office/officeart/2005/8/layout/cycle6"/>
    <dgm:cxn modelId="{1E16BD98-F622-43EE-A203-74E828CA6D49}" type="presOf" srcId="{B7F0DF5C-AF63-4661-80AC-942BED40805B}" destId="{ACF51ABF-5C44-439C-89A1-C9ACDB87429A}" srcOrd="0" destOrd="0" presId="urn:microsoft.com/office/officeart/2005/8/layout/cycle6"/>
    <dgm:cxn modelId="{CD2182BB-C4F6-4837-90EC-2BAD46F77D70}" type="presOf" srcId="{0EE34DDC-BD69-4827-958C-EC9CDE547CBC}" destId="{DF10BCC2-DE63-435A-86D7-91037B2EC1B1}" srcOrd="0" destOrd="0" presId="urn:microsoft.com/office/officeart/2005/8/layout/cycle6"/>
    <dgm:cxn modelId="{7B90862F-A208-4448-A657-D26BDC307329}" srcId="{6CEC4DB0-C9F4-448B-871C-B16E7801B88A}" destId="{FD06291B-D06A-4131-BCFA-6CF0436BF0A2}" srcOrd="2" destOrd="0" parTransId="{14794165-0BB0-4EEA-8AE7-897AA9A3481E}" sibTransId="{7615940E-F41B-4D6A-B69E-BD8AF7DC48F6}"/>
    <dgm:cxn modelId="{BF3709B8-BC8D-4EAA-B016-AB7A5295F6C6}" type="presOf" srcId="{5C661E7A-3EEC-4B6B-B99E-D848FB13BFCB}" destId="{AE767348-6688-44DA-BC53-FFEADC8F8D6D}" srcOrd="0" destOrd="0" presId="urn:microsoft.com/office/officeart/2005/8/layout/cycle6"/>
    <dgm:cxn modelId="{39E718A0-1D3E-49E2-A62B-55DAA2E97F24}" srcId="{6CEC4DB0-C9F4-448B-871C-B16E7801B88A}" destId="{5C661E7A-3EEC-4B6B-B99E-D848FB13BFCB}" srcOrd="4" destOrd="0" parTransId="{742A2DCA-41FF-4950-B098-2FC67A3837D2}" sibTransId="{B7F0DF5C-AF63-4661-80AC-942BED40805B}"/>
    <dgm:cxn modelId="{FB850ABC-9418-4FEC-8776-425544814FAE}" type="presOf" srcId="{BD6C6C87-BEC1-480F-989A-259F5C8C271A}" destId="{7FA4E082-3485-4B24-A127-1FD6FDEA0A25}" srcOrd="0" destOrd="0" presId="urn:microsoft.com/office/officeart/2005/8/layout/cycle6"/>
    <dgm:cxn modelId="{3E18DDB4-AA67-46B6-9612-8C4D2869B90C}" type="presOf" srcId="{60F47740-9CDD-42C3-8C9E-1E8006C3F80E}" destId="{6125CEE7-9AA3-4E1D-98E9-EE501B099823}" srcOrd="0" destOrd="0" presId="urn:microsoft.com/office/officeart/2005/8/layout/cycle6"/>
    <dgm:cxn modelId="{9624A377-6516-4862-BD05-11034104796A}" type="presOf" srcId="{FD06291B-D06A-4131-BCFA-6CF0436BF0A2}" destId="{4F0B5CA4-F717-4B12-95A8-4A19F50A6792}" srcOrd="0" destOrd="0" presId="urn:microsoft.com/office/officeart/2005/8/layout/cycle6"/>
    <dgm:cxn modelId="{0076A815-C383-42D7-98BC-BB88646ECCC6}" type="presOf" srcId="{EB0791CB-3225-48B4-B9E3-EFEE7FDDE011}" destId="{A378051B-D804-4C01-A967-5DA458F2FF69}" srcOrd="0" destOrd="0" presId="urn:microsoft.com/office/officeart/2005/8/layout/cycle6"/>
    <dgm:cxn modelId="{A421560B-DF5B-4310-AF2E-06220BE8CE8E}" type="presOf" srcId="{6CEC4DB0-C9F4-448B-871C-B16E7801B88A}" destId="{15A70A7E-CB72-46D9-995F-72EFDEA4C138}" srcOrd="0" destOrd="0" presId="urn:microsoft.com/office/officeart/2005/8/layout/cycle6"/>
    <dgm:cxn modelId="{2B55B562-B943-4D47-90F1-91A163266F1F}" type="presParOf" srcId="{15A70A7E-CB72-46D9-995F-72EFDEA4C138}" destId="{F0CC6193-6E5C-4B8A-BFAE-9A180864255C}" srcOrd="0" destOrd="0" presId="urn:microsoft.com/office/officeart/2005/8/layout/cycle6"/>
    <dgm:cxn modelId="{FEFC2F7D-9798-4D85-A605-B5908951E4AF}" type="presParOf" srcId="{15A70A7E-CB72-46D9-995F-72EFDEA4C138}" destId="{606BBB02-3C8E-4BBF-BAB5-B071A0B0C8DD}" srcOrd="1" destOrd="0" presId="urn:microsoft.com/office/officeart/2005/8/layout/cycle6"/>
    <dgm:cxn modelId="{A5B2F427-55D7-4A67-8B33-44E9A30E53D0}" type="presParOf" srcId="{15A70A7E-CB72-46D9-995F-72EFDEA4C138}" destId="{A378051B-D804-4C01-A967-5DA458F2FF69}" srcOrd="2" destOrd="0" presId="urn:microsoft.com/office/officeart/2005/8/layout/cycle6"/>
    <dgm:cxn modelId="{CC782B40-3967-42AC-8DEB-39C4E5D218CF}" type="presParOf" srcId="{15A70A7E-CB72-46D9-995F-72EFDEA4C138}" destId="{7FA4E082-3485-4B24-A127-1FD6FDEA0A25}" srcOrd="3" destOrd="0" presId="urn:microsoft.com/office/officeart/2005/8/layout/cycle6"/>
    <dgm:cxn modelId="{2C1112A8-556D-4C18-88B8-EDA203190485}" type="presParOf" srcId="{15A70A7E-CB72-46D9-995F-72EFDEA4C138}" destId="{9A8E99C6-BBF9-432D-B636-2D6245257DB0}" srcOrd="4" destOrd="0" presId="urn:microsoft.com/office/officeart/2005/8/layout/cycle6"/>
    <dgm:cxn modelId="{B4389715-6DF8-4A80-AEE6-44ECEDD60BFD}" type="presParOf" srcId="{15A70A7E-CB72-46D9-995F-72EFDEA4C138}" destId="{6125CEE7-9AA3-4E1D-98E9-EE501B099823}" srcOrd="5" destOrd="0" presId="urn:microsoft.com/office/officeart/2005/8/layout/cycle6"/>
    <dgm:cxn modelId="{F35E3E19-413F-42F6-969E-B4CF835F79FB}" type="presParOf" srcId="{15A70A7E-CB72-46D9-995F-72EFDEA4C138}" destId="{4F0B5CA4-F717-4B12-95A8-4A19F50A6792}" srcOrd="6" destOrd="0" presId="urn:microsoft.com/office/officeart/2005/8/layout/cycle6"/>
    <dgm:cxn modelId="{5BACEC54-7E0C-434B-B50F-A23CF2C4B424}" type="presParOf" srcId="{15A70A7E-CB72-46D9-995F-72EFDEA4C138}" destId="{AD0127B9-1A0F-45EE-9E80-3A7564D8B84D}" srcOrd="7" destOrd="0" presId="urn:microsoft.com/office/officeart/2005/8/layout/cycle6"/>
    <dgm:cxn modelId="{271AE5B2-43BA-496A-92D6-F584B4387458}" type="presParOf" srcId="{15A70A7E-CB72-46D9-995F-72EFDEA4C138}" destId="{FA2A722A-15FE-4A94-965B-FB9E73FF20C9}" srcOrd="8" destOrd="0" presId="urn:microsoft.com/office/officeart/2005/8/layout/cycle6"/>
    <dgm:cxn modelId="{84EBF2E3-39C0-44FB-873E-A7E0B9FC7AE2}" type="presParOf" srcId="{15A70A7E-CB72-46D9-995F-72EFDEA4C138}" destId="{DF10BCC2-DE63-435A-86D7-91037B2EC1B1}" srcOrd="9" destOrd="0" presId="urn:microsoft.com/office/officeart/2005/8/layout/cycle6"/>
    <dgm:cxn modelId="{338406CC-A253-4E48-B0AD-7D0A0FBF71DB}" type="presParOf" srcId="{15A70A7E-CB72-46D9-995F-72EFDEA4C138}" destId="{128CE61B-043B-497F-895C-35149EDF661F}" srcOrd="10" destOrd="0" presId="urn:microsoft.com/office/officeart/2005/8/layout/cycle6"/>
    <dgm:cxn modelId="{9C99C7F0-8892-41EA-A553-506835E651AB}" type="presParOf" srcId="{15A70A7E-CB72-46D9-995F-72EFDEA4C138}" destId="{F07D1ED3-6388-4D65-928D-8408FC6F903F}" srcOrd="11" destOrd="0" presId="urn:microsoft.com/office/officeart/2005/8/layout/cycle6"/>
    <dgm:cxn modelId="{E3965BF8-8527-446B-B595-77452DDB2D53}" type="presParOf" srcId="{15A70A7E-CB72-46D9-995F-72EFDEA4C138}" destId="{AE767348-6688-44DA-BC53-FFEADC8F8D6D}" srcOrd="12" destOrd="0" presId="urn:microsoft.com/office/officeart/2005/8/layout/cycle6"/>
    <dgm:cxn modelId="{F9A3CFB5-CDDB-4A49-A5E0-AE50605B7E21}" type="presParOf" srcId="{15A70A7E-CB72-46D9-995F-72EFDEA4C138}" destId="{CC43C29F-49ED-48EE-BB8D-24B06CE57E92}" srcOrd="13" destOrd="0" presId="urn:microsoft.com/office/officeart/2005/8/layout/cycle6"/>
    <dgm:cxn modelId="{DD73B922-8E8F-4C79-A6B3-7A7FA2BBF740}" type="presParOf" srcId="{15A70A7E-CB72-46D9-995F-72EFDEA4C138}" destId="{ACF51ABF-5C44-439C-89A1-C9ACDB87429A}" srcOrd="14" destOrd="0" presId="urn:microsoft.com/office/officeart/2005/8/layout/cycle6"/>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72AC30-ADBF-4BE3-A18F-90A747A338B9}">
      <dsp:nvSpPr>
        <dsp:cNvPr id="0" name=""/>
        <dsp:cNvSpPr/>
      </dsp:nvSpPr>
      <dsp:spPr>
        <a:xfrm rot="5400000">
          <a:off x="2817905" y="-1265764"/>
          <a:ext cx="676490" cy="3377184"/>
        </a:xfrm>
        <a:prstGeom prst="round2Same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34290" rIns="68580" bIns="34290" numCol="1" spcCol="1270" anchor="ctr" anchorCtr="0">
          <a:noAutofit/>
        </a:bodyPr>
        <a:lstStyle/>
        <a:p>
          <a:pPr marL="171450" lvl="1" indent="-171450" algn="l" defTabSz="800100">
            <a:lnSpc>
              <a:spcPct val="90000"/>
            </a:lnSpc>
            <a:spcBef>
              <a:spcPct val="0"/>
            </a:spcBef>
            <a:spcAft>
              <a:spcPct val="15000"/>
            </a:spcAft>
            <a:buChar char="••"/>
          </a:pPr>
          <a:r>
            <a:rPr lang="zh-CN" sz="1800" b="1" kern="1200">
              <a:latin typeface="楷体" panose="02010609060101010101" pitchFamily="49" charset="-122"/>
              <a:ea typeface="楷体" panose="02010609060101010101" pitchFamily="49" charset="-122"/>
            </a:rPr>
            <a:t>法制宣传不到位</a:t>
          </a:r>
          <a:endParaRPr lang="zh-CN" altLang="en-US" sz="1800" kern="1200">
            <a:latin typeface="楷体" panose="02010609060101010101" pitchFamily="49" charset="-122"/>
            <a:ea typeface="楷体" panose="02010609060101010101" pitchFamily="49" charset="-122"/>
          </a:endParaRPr>
        </a:p>
      </dsp:txBody>
      <dsp:txXfrm rot="-5400000">
        <a:off x="1467558" y="117607"/>
        <a:ext cx="3344160" cy="610442"/>
      </dsp:txXfrm>
    </dsp:sp>
    <dsp:sp modelId="{7C37979E-4F3D-4E50-B82A-916A223F8712}">
      <dsp:nvSpPr>
        <dsp:cNvPr id="0" name=""/>
        <dsp:cNvSpPr/>
      </dsp:nvSpPr>
      <dsp:spPr>
        <a:xfrm>
          <a:off x="432107" y="21"/>
          <a:ext cx="1035450" cy="845613"/>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zh-CN" altLang="en-US" sz="2200" kern="1200">
              <a:latin typeface="楷体" panose="02010609060101010101" pitchFamily="49" charset="-122"/>
              <a:ea typeface="楷体" panose="02010609060101010101" pitchFamily="49" charset="-122"/>
            </a:rPr>
            <a:t>诱发原因</a:t>
          </a:r>
          <a:r>
            <a:rPr lang="en-US" altLang="zh-CN" sz="2200" kern="1200">
              <a:latin typeface="楷体" panose="02010609060101010101" pitchFamily="49" charset="-122"/>
              <a:ea typeface="楷体" panose="02010609060101010101" pitchFamily="49" charset="-122"/>
            </a:rPr>
            <a:t>1</a:t>
          </a:r>
          <a:endParaRPr lang="zh-CN" altLang="en-US" sz="2200" kern="1200">
            <a:latin typeface="楷体" panose="02010609060101010101" pitchFamily="49" charset="-122"/>
            <a:ea typeface="楷体" panose="02010609060101010101" pitchFamily="49" charset="-122"/>
          </a:endParaRPr>
        </a:p>
      </dsp:txBody>
      <dsp:txXfrm>
        <a:off x="473386" y="41300"/>
        <a:ext cx="952892" cy="763055"/>
      </dsp:txXfrm>
    </dsp:sp>
    <dsp:sp modelId="{48673FF9-7BD5-456E-A3C8-0E283E99F821}">
      <dsp:nvSpPr>
        <dsp:cNvPr id="0" name=""/>
        <dsp:cNvSpPr/>
      </dsp:nvSpPr>
      <dsp:spPr>
        <a:xfrm rot="5400000">
          <a:off x="2817905" y="-377869"/>
          <a:ext cx="676490" cy="3377184"/>
        </a:xfrm>
        <a:prstGeom prst="round2SameRect">
          <a:avLst/>
        </a:prstGeom>
        <a:solidFill>
          <a:schemeClr val="accent4">
            <a:tint val="40000"/>
            <a:alpha val="90000"/>
            <a:hueOff val="11513918"/>
            <a:satOff val="-61261"/>
            <a:lumOff val="-3490"/>
            <a:alphaOff val="0"/>
          </a:schemeClr>
        </a:solidFill>
        <a:ln w="12700" cap="flat" cmpd="sng" algn="ctr">
          <a:solidFill>
            <a:schemeClr val="accent4">
              <a:tint val="40000"/>
              <a:alpha val="90000"/>
              <a:hueOff val="11513918"/>
              <a:satOff val="-61261"/>
              <a:lumOff val="-349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34290" rIns="68580" bIns="34290" numCol="1" spcCol="1270" anchor="ctr" anchorCtr="0">
          <a:noAutofit/>
        </a:bodyPr>
        <a:lstStyle/>
        <a:p>
          <a:pPr marL="171450" lvl="1" indent="-171450" algn="l" defTabSz="800100">
            <a:lnSpc>
              <a:spcPct val="90000"/>
            </a:lnSpc>
            <a:spcBef>
              <a:spcPct val="0"/>
            </a:spcBef>
            <a:spcAft>
              <a:spcPct val="15000"/>
            </a:spcAft>
            <a:buChar char="••"/>
          </a:pPr>
          <a:r>
            <a:rPr lang="zh-CN" sz="1800" b="1" kern="1200">
              <a:latin typeface="楷体" panose="02010609060101010101" pitchFamily="49" charset="-122"/>
              <a:ea typeface="楷体" panose="02010609060101010101" pitchFamily="49" charset="-122"/>
            </a:rPr>
            <a:t>农民对法律后果严重性的认识不足</a:t>
          </a:r>
          <a:endParaRPr lang="zh-CN" altLang="en-US" sz="1800" kern="1200">
            <a:latin typeface="楷体" panose="02010609060101010101" pitchFamily="49" charset="-122"/>
            <a:ea typeface="楷体" panose="02010609060101010101" pitchFamily="49" charset="-122"/>
          </a:endParaRPr>
        </a:p>
      </dsp:txBody>
      <dsp:txXfrm rot="-5400000">
        <a:off x="1467558" y="1005502"/>
        <a:ext cx="3344160" cy="610442"/>
      </dsp:txXfrm>
    </dsp:sp>
    <dsp:sp modelId="{7633F2BC-C77E-4817-AF85-99054015CB9B}">
      <dsp:nvSpPr>
        <dsp:cNvPr id="0" name=""/>
        <dsp:cNvSpPr/>
      </dsp:nvSpPr>
      <dsp:spPr>
        <a:xfrm>
          <a:off x="432107" y="887915"/>
          <a:ext cx="1035450" cy="845613"/>
        </a:xfrm>
        <a:prstGeom prst="roundRect">
          <a:avLst/>
        </a:prstGeom>
        <a:solidFill>
          <a:schemeClr val="accent4">
            <a:hueOff val="10395693"/>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zh-CN" altLang="en-US" sz="2200" kern="1200">
              <a:latin typeface="楷体" panose="02010609060101010101" pitchFamily="49" charset="-122"/>
              <a:ea typeface="楷体" panose="02010609060101010101" pitchFamily="49" charset="-122"/>
            </a:rPr>
            <a:t>诱发原因</a:t>
          </a:r>
          <a:r>
            <a:rPr lang="en-US" altLang="zh-CN" sz="2200" kern="1200">
              <a:latin typeface="楷体" panose="02010609060101010101" pitchFamily="49" charset="-122"/>
              <a:ea typeface="楷体" panose="02010609060101010101" pitchFamily="49" charset="-122"/>
            </a:rPr>
            <a:t>2</a:t>
          </a:r>
          <a:endParaRPr lang="zh-CN" altLang="en-US" sz="2200" kern="1200">
            <a:latin typeface="楷体" panose="02010609060101010101" pitchFamily="49" charset="-122"/>
            <a:ea typeface="楷体" panose="02010609060101010101" pitchFamily="49" charset="-122"/>
          </a:endParaRPr>
        </a:p>
      </dsp:txBody>
      <dsp:txXfrm>
        <a:off x="473386" y="929194"/>
        <a:ext cx="952892" cy="76305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49D2F3-B807-4B91-A56A-ADFA50499EF5}">
      <dsp:nvSpPr>
        <dsp:cNvPr id="0" name=""/>
        <dsp:cNvSpPr/>
      </dsp:nvSpPr>
      <dsp:spPr>
        <a:xfrm>
          <a:off x="2166059" y="1273951"/>
          <a:ext cx="944731" cy="94473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CN" altLang="en-US" sz="1400" b="1" kern="1200">
              <a:latin typeface="楷体" panose="02010609060101010101" pitchFamily="49" charset="-122"/>
              <a:ea typeface="楷体" panose="02010609060101010101" pitchFamily="49" charset="-122"/>
            </a:rPr>
            <a:t>非法占用农用地缘由</a:t>
          </a:r>
        </a:p>
      </dsp:txBody>
      <dsp:txXfrm>
        <a:off x="2304412" y="1412304"/>
        <a:ext cx="668025" cy="668025"/>
      </dsp:txXfrm>
    </dsp:sp>
    <dsp:sp modelId="{6C928127-9A52-4C06-9BCA-D10BA6A18B04}">
      <dsp:nvSpPr>
        <dsp:cNvPr id="0" name=""/>
        <dsp:cNvSpPr/>
      </dsp:nvSpPr>
      <dsp:spPr>
        <a:xfrm rot="10800000">
          <a:off x="1251748" y="1611692"/>
          <a:ext cx="864023" cy="269248"/>
        </a:xfrm>
        <a:prstGeom prst="lef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79FC8A8-B41A-4647-98F8-2330D1B85567}">
      <dsp:nvSpPr>
        <dsp:cNvPr id="0" name=""/>
        <dsp:cNvSpPr/>
      </dsp:nvSpPr>
      <dsp:spPr>
        <a:xfrm>
          <a:off x="803000" y="1387319"/>
          <a:ext cx="897494" cy="717995"/>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lvl="0" algn="ctr" defTabSz="666750">
            <a:lnSpc>
              <a:spcPct val="90000"/>
            </a:lnSpc>
            <a:spcBef>
              <a:spcPct val="0"/>
            </a:spcBef>
            <a:spcAft>
              <a:spcPct val="35000"/>
            </a:spcAft>
          </a:pPr>
          <a:r>
            <a:rPr lang="zh-CN" altLang="en-US" sz="1500" b="1" kern="1200">
              <a:latin typeface="楷体" panose="02010609060101010101" pitchFamily="49" charset="-122"/>
              <a:ea typeface="楷体" panose="02010609060101010101" pitchFamily="49" charset="-122"/>
            </a:rPr>
            <a:t>经济收入减少</a:t>
          </a:r>
        </a:p>
      </dsp:txBody>
      <dsp:txXfrm>
        <a:off x="824029" y="1408348"/>
        <a:ext cx="855436" cy="675937"/>
      </dsp:txXfrm>
    </dsp:sp>
    <dsp:sp modelId="{E1D5311E-79E5-485A-AB1B-E9017585B2BE}">
      <dsp:nvSpPr>
        <dsp:cNvPr id="0" name=""/>
        <dsp:cNvSpPr/>
      </dsp:nvSpPr>
      <dsp:spPr>
        <a:xfrm rot="13500000">
          <a:off x="1531363" y="936642"/>
          <a:ext cx="864023" cy="269248"/>
        </a:xfrm>
        <a:prstGeom prst="lef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84B39D6-2814-4745-A648-E6AFFC7B8EC9}">
      <dsp:nvSpPr>
        <dsp:cNvPr id="0" name=""/>
        <dsp:cNvSpPr/>
      </dsp:nvSpPr>
      <dsp:spPr>
        <a:xfrm>
          <a:off x="1209149" y="406790"/>
          <a:ext cx="897494" cy="717995"/>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lvl="0" algn="ctr" defTabSz="666750">
            <a:lnSpc>
              <a:spcPct val="90000"/>
            </a:lnSpc>
            <a:spcBef>
              <a:spcPct val="0"/>
            </a:spcBef>
            <a:spcAft>
              <a:spcPct val="35000"/>
            </a:spcAft>
          </a:pPr>
          <a:r>
            <a:rPr lang="zh-CN" altLang="en-US" sz="1500" b="1" kern="1200">
              <a:latin typeface="楷体" panose="02010609060101010101" pitchFamily="49" charset="-122"/>
              <a:ea typeface="楷体" panose="02010609060101010101" pitchFamily="49" charset="-122"/>
            </a:rPr>
            <a:t>不愿失去土地</a:t>
          </a:r>
        </a:p>
      </dsp:txBody>
      <dsp:txXfrm>
        <a:off x="1230178" y="427819"/>
        <a:ext cx="855436" cy="675937"/>
      </dsp:txXfrm>
    </dsp:sp>
    <dsp:sp modelId="{1A73DA2A-6E09-4CB1-B36E-6B2177837F51}">
      <dsp:nvSpPr>
        <dsp:cNvPr id="0" name=""/>
        <dsp:cNvSpPr/>
      </dsp:nvSpPr>
      <dsp:spPr>
        <a:xfrm rot="16200000">
          <a:off x="2206413" y="657028"/>
          <a:ext cx="864023" cy="269248"/>
        </a:xfrm>
        <a:prstGeom prst="lef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83086CD-F188-42CE-81E3-A373685DE5DB}">
      <dsp:nvSpPr>
        <dsp:cNvPr id="0" name=""/>
        <dsp:cNvSpPr/>
      </dsp:nvSpPr>
      <dsp:spPr>
        <a:xfrm>
          <a:off x="2189677" y="642"/>
          <a:ext cx="897494" cy="717995"/>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lvl="0" algn="ctr" defTabSz="666750">
            <a:lnSpc>
              <a:spcPct val="90000"/>
            </a:lnSpc>
            <a:spcBef>
              <a:spcPct val="0"/>
            </a:spcBef>
            <a:spcAft>
              <a:spcPct val="35000"/>
            </a:spcAft>
          </a:pPr>
          <a:r>
            <a:rPr lang="zh-CN" altLang="en-US" sz="1500" b="1" kern="1200">
              <a:latin typeface="楷体" panose="02010609060101010101" pitchFamily="49" charset="-122"/>
              <a:ea typeface="楷体" panose="02010609060101010101" pitchFamily="49" charset="-122"/>
            </a:rPr>
            <a:t>经济补贴少</a:t>
          </a:r>
        </a:p>
      </dsp:txBody>
      <dsp:txXfrm>
        <a:off x="2210706" y="21671"/>
        <a:ext cx="855436" cy="675937"/>
      </dsp:txXfrm>
    </dsp:sp>
    <dsp:sp modelId="{1BEF1E4E-510E-466E-9D10-A126E22531C0}">
      <dsp:nvSpPr>
        <dsp:cNvPr id="0" name=""/>
        <dsp:cNvSpPr/>
      </dsp:nvSpPr>
      <dsp:spPr>
        <a:xfrm rot="18900000">
          <a:off x="2881462" y="936642"/>
          <a:ext cx="864023" cy="269248"/>
        </a:xfrm>
        <a:prstGeom prst="lef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095A753-11C4-4F1E-8204-A09F05D6F96F}">
      <dsp:nvSpPr>
        <dsp:cNvPr id="0" name=""/>
        <dsp:cNvSpPr/>
      </dsp:nvSpPr>
      <dsp:spPr>
        <a:xfrm>
          <a:off x="3170206" y="406790"/>
          <a:ext cx="897494" cy="717995"/>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lvl="0" algn="ctr" defTabSz="666750">
            <a:lnSpc>
              <a:spcPct val="90000"/>
            </a:lnSpc>
            <a:spcBef>
              <a:spcPct val="0"/>
            </a:spcBef>
            <a:spcAft>
              <a:spcPct val="35000"/>
            </a:spcAft>
          </a:pPr>
          <a:r>
            <a:rPr lang="zh-CN" altLang="en-US" sz="1500" b="1" kern="1200">
              <a:latin typeface="楷体" panose="02010609060101010101" pitchFamily="49" charset="-122"/>
              <a:ea typeface="楷体" panose="02010609060101010101" pitchFamily="49" charset="-122"/>
            </a:rPr>
            <a:t>无其他收入来源</a:t>
          </a:r>
        </a:p>
      </dsp:txBody>
      <dsp:txXfrm>
        <a:off x="3191235" y="427819"/>
        <a:ext cx="855436" cy="675937"/>
      </dsp:txXfrm>
    </dsp:sp>
    <dsp:sp modelId="{E7E533C0-DB67-41DF-81F2-B13609946B88}">
      <dsp:nvSpPr>
        <dsp:cNvPr id="0" name=""/>
        <dsp:cNvSpPr/>
      </dsp:nvSpPr>
      <dsp:spPr>
        <a:xfrm>
          <a:off x="3161077" y="1611692"/>
          <a:ext cx="864023" cy="269248"/>
        </a:xfrm>
        <a:prstGeom prst="lef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E0EFBC6-7F3A-4308-9A45-0C11B60C0517}">
      <dsp:nvSpPr>
        <dsp:cNvPr id="0" name=""/>
        <dsp:cNvSpPr/>
      </dsp:nvSpPr>
      <dsp:spPr>
        <a:xfrm>
          <a:off x="3576354" y="1387319"/>
          <a:ext cx="897494" cy="717995"/>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lvl="0" algn="ctr" defTabSz="666750">
            <a:lnSpc>
              <a:spcPct val="90000"/>
            </a:lnSpc>
            <a:spcBef>
              <a:spcPct val="0"/>
            </a:spcBef>
            <a:spcAft>
              <a:spcPct val="35000"/>
            </a:spcAft>
          </a:pPr>
          <a:r>
            <a:rPr lang="zh-CN" altLang="en-US" sz="1500" b="1" kern="1200">
              <a:latin typeface="楷体" panose="02010609060101010101" pitchFamily="49" charset="-122"/>
              <a:ea typeface="楷体" panose="02010609060101010101" pitchFamily="49" charset="-122"/>
            </a:rPr>
            <a:t>为了非法采矿</a:t>
          </a:r>
        </a:p>
      </dsp:txBody>
      <dsp:txXfrm>
        <a:off x="3597383" y="1408348"/>
        <a:ext cx="855436" cy="67593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74CB31-682F-401C-BB1C-3C1539E55DBA}">
      <dsp:nvSpPr>
        <dsp:cNvPr id="0" name=""/>
        <dsp:cNvSpPr/>
      </dsp:nvSpPr>
      <dsp:spPr>
        <a:xfrm>
          <a:off x="942992" y="1"/>
          <a:ext cx="3088812" cy="2808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b" anchorCtr="0">
          <a:noAutofit/>
        </a:bodyPr>
        <a:lstStyle/>
        <a:p>
          <a:pPr lvl="0" algn="ctr" defTabSz="622300">
            <a:lnSpc>
              <a:spcPct val="90000"/>
            </a:lnSpc>
            <a:spcBef>
              <a:spcPct val="0"/>
            </a:spcBef>
            <a:spcAft>
              <a:spcPct val="35000"/>
            </a:spcAft>
          </a:pPr>
          <a:r>
            <a:rPr lang="zh-CN" altLang="en-US" sz="1400" b="1" kern="1200">
              <a:latin typeface="楷体" panose="02010609060101010101" pitchFamily="49" charset="-122"/>
              <a:ea typeface="楷体" panose="02010609060101010101" pitchFamily="49" charset="-122"/>
            </a:rPr>
            <a:t>退耕还林犯罪下降原因</a:t>
          </a:r>
        </a:p>
      </dsp:txBody>
      <dsp:txXfrm>
        <a:off x="942992" y="1"/>
        <a:ext cx="3088812" cy="280801"/>
      </dsp:txXfrm>
    </dsp:sp>
    <dsp:sp modelId="{08945D72-5655-4E9F-B448-9B757FBFB9A6}">
      <dsp:nvSpPr>
        <dsp:cNvPr id="0" name=""/>
        <dsp:cNvSpPr/>
      </dsp:nvSpPr>
      <dsp:spPr>
        <a:xfrm>
          <a:off x="619130" y="281849"/>
          <a:ext cx="722782" cy="572002"/>
        </a:xfrm>
        <a:prstGeom prst="chevron">
          <a:avLst>
            <a:gd name="adj" fmla="val 7061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1B51C3F-9BAA-4541-9A9F-46267723094E}">
      <dsp:nvSpPr>
        <dsp:cNvPr id="0" name=""/>
        <dsp:cNvSpPr/>
      </dsp:nvSpPr>
      <dsp:spPr>
        <a:xfrm>
          <a:off x="1053280" y="281849"/>
          <a:ext cx="722782" cy="572002"/>
        </a:xfrm>
        <a:prstGeom prst="chevron">
          <a:avLst>
            <a:gd name="adj" fmla="val 70610"/>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A2B2680-0714-4748-8E38-B3E42274E3F2}">
      <dsp:nvSpPr>
        <dsp:cNvPr id="0" name=""/>
        <dsp:cNvSpPr/>
      </dsp:nvSpPr>
      <dsp:spPr>
        <a:xfrm>
          <a:off x="1487773" y="281849"/>
          <a:ext cx="722782" cy="572002"/>
        </a:xfrm>
        <a:prstGeom prst="chevron">
          <a:avLst>
            <a:gd name="adj" fmla="val 70610"/>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79C6256-C714-48C7-AC5F-C61C42D10FCD}">
      <dsp:nvSpPr>
        <dsp:cNvPr id="0" name=""/>
        <dsp:cNvSpPr/>
      </dsp:nvSpPr>
      <dsp:spPr>
        <a:xfrm>
          <a:off x="1921922" y="281849"/>
          <a:ext cx="722782" cy="572002"/>
        </a:xfrm>
        <a:prstGeom prst="chevron">
          <a:avLst>
            <a:gd name="adj" fmla="val 70610"/>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C0DFFD9-6410-418C-BFAF-E3DBAB6BD220}">
      <dsp:nvSpPr>
        <dsp:cNvPr id="0" name=""/>
        <dsp:cNvSpPr/>
      </dsp:nvSpPr>
      <dsp:spPr>
        <a:xfrm>
          <a:off x="2356415" y="281849"/>
          <a:ext cx="722782" cy="572002"/>
        </a:xfrm>
        <a:prstGeom prst="chevron">
          <a:avLst>
            <a:gd name="adj" fmla="val 70610"/>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E95A8C5-4741-4BD6-A244-D95361F160EC}">
      <dsp:nvSpPr>
        <dsp:cNvPr id="0" name=""/>
        <dsp:cNvSpPr/>
      </dsp:nvSpPr>
      <dsp:spPr>
        <a:xfrm>
          <a:off x="2790565" y="281849"/>
          <a:ext cx="722782" cy="572002"/>
        </a:xfrm>
        <a:prstGeom prst="chevron">
          <a:avLst>
            <a:gd name="adj" fmla="val 7061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9F98E3-4691-45EF-9910-AD7CF42A04FA}">
      <dsp:nvSpPr>
        <dsp:cNvPr id="0" name=""/>
        <dsp:cNvSpPr/>
      </dsp:nvSpPr>
      <dsp:spPr>
        <a:xfrm>
          <a:off x="3225058" y="281849"/>
          <a:ext cx="722782" cy="572002"/>
        </a:xfrm>
        <a:prstGeom prst="chevron">
          <a:avLst>
            <a:gd name="adj" fmla="val 70610"/>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7020ACE-D2AE-4E44-A042-3669A7A7DA76}">
      <dsp:nvSpPr>
        <dsp:cNvPr id="0" name=""/>
        <dsp:cNvSpPr/>
      </dsp:nvSpPr>
      <dsp:spPr>
        <a:xfrm>
          <a:off x="619130" y="339049"/>
          <a:ext cx="3128966" cy="457601"/>
        </a:xfrm>
        <a:prstGeom prst="rect">
          <a:avLst/>
        </a:prstGeom>
        <a:solidFill>
          <a:schemeClr val="lt1">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533400">
            <a:lnSpc>
              <a:spcPct val="90000"/>
            </a:lnSpc>
            <a:spcBef>
              <a:spcPct val="0"/>
            </a:spcBef>
            <a:spcAft>
              <a:spcPct val="35000"/>
            </a:spcAft>
          </a:pPr>
          <a:r>
            <a:rPr lang="zh-CN" altLang="en-US" sz="1200" kern="1200">
              <a:latin typeface="楷体" panose="02010609060101010101" pitchFamily="49" charset="-122"/>
              <a:ea typeface="楷体" panose="02010609060101010101" pitchFamily="49" charset="-122"/>
            </a:rPr>
            <a:t>林业、公安、检察部门多部门成立联合工作组，摸排“退耕还林”犯罪线索</a:t>
          </a:r>
          <a:endParaRPr lang="zh-CN" altLang="en-US" sz="1200" kern="1200"/>
        </a:p>
      </dsp:txBody>
      <dsp:txXfrm>
        <a:off x="619130" y="339049"/>
        <a:ext cx="3128966" cy="457601"/>
      </dsp:txXfrm>
    </dsp:sp>
    <dsp:sp modelId="{C361A4F5-4D45-4BB1-A8F3-C3425099E494}">
      <dsp:nvSpPr>
        <dsp:cNvPr id="0" name=""/>
        <dsp:cNvSpPr/>
      </dsp:nvSpPr>
      <dsp:spPr>
        <a:xfrm>
          <a:off x="619130" y="888048"/>
          <a:ext cx="3088812" cy="2808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b" anchorCtr="0">
          <a:noAutofit/>
        </a:bodyPr>
        <a:lstStyle/>
        <a:p>
          <a:pPr lvl="0" algn="l" defTabSz="577850">
            <a:lnSpc>
              <a:spcPct val="90000"/>
            </a:lnSpc>
            <a:spcBef>
              <a:spcPct val="0"/>
            </a:spcBef>
            <a:spcAft>
              <a:spcPct val="35000"/>
            </a:spcAft>
          </a:pPr>
          <a:endParaRPr lang="zh-CN" altLang="en-US" sz="1300" kern="1200"/>
        </a:p>
      </dsp:txBody>
      <dsp:txXfrm>
        <a:off x="619130" y="888048"/>
        <a:ext cx="3088812" cy="280801"/>
      </dsp:txXfrm>
    </dsp:sp>
    <dsp:sp modelId="{54F2FE05-9AFB-4C06-AD2B-44576531D111}">
      <dsp:nvSpPr>
        <dsp:cNvPr id="0" name=""/>
        <dsp:cNvSpPr/>
      </dsp:nvSpPr>
      <dsp:spPr>
        <a:xfrm>
          <a:off x="1073941" y="1168849"/>
          <a:ext cx="722782" cy="572002"/>
        </a:xfrm>
        <a:prstGeom prst="chevron">
          <a:avLst>
            <a:gd name="adj" fmla="val 70610"/>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31ACE6B-7336-40CF-897F-62400521951D}">
      <dsp:nvSpPr>
        <dsp:cNvPr id="0" name=""/>
        <dsp:cNvSpPr/>
      </dsp:nvSpPr>
      <dsp:spPr>
        <a:xfrm>
          <a:off x="1508091" y="1168849"/>
          <a:ext cx="722782" cy="572002"/>
        </a:xfrm>
        <a:prstGeom prst="chevron">
          <a:avLst>
            <a:gd name="adj" fmla="val 70610"/>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B659925-675E-4633-A05F-2B16A3C66D6C}">
      <dsp:nvSpPr>
        <dsp:cNvPr id="0" name=""/>
        <dsp:cNvSpPr/>
      </dsp:nvSpPr>
      <dsp:spPr>
        <a:xfrm>
          <a:off x="1942584" y="1168849"/>
          <a:ext cx="722782" cy="572002"/>
        </a:xfrm>
        <a:prstGeom prst="chevron">
          <a:avLst>
            <a:gd name="adj" fmla="val 70610"/>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C4791E0-BA5E-4021-9A36-3D12604594CD}">
      <dsp:nvSpPr>
        <dsp:cNvPr id="0" name=""/>
        <dsp:cNvSpPr/>
      </dsp:nvSpPr>
      <dsp:spPr>
        <a:xfrm>
          <a:off x="2376733" y="1168849"/>
          <a:ext cx="722782" cy="572002"/>
        </a:xfrm>
        <a:prstGeom prst="chevron">
          <a:avLst>
            <a:gd name="adj" fmla="val 7061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E117DE0-AD80-4EF9-9A27-F058003A0592}">
      <dsp:nvSpPr>
        <dsp:cNvPr id="0" name=""/>
        <dsp:cNvSpPr/>
      </dsp:nvSpPr>
      <dsp:spPr>
        <a:xfrm>
          <a:off x="639526" y="1178373"/>
          <a:ext cx="722782" cy="572002"/>
        </a:xfrm>
        <a:prstGeom prst="chevron">
          <a:avLst>
            <a:gd name="adj" fmla="val 70610"/>
          </a:avLst>
        </a:prstGeom>
        <a:blipFill rotWithShape="0">
          <a:blip xmlns:r="http://schemas.openxmlformats.org/officeDocument/2006/relationships" r:embed="rId1"/>
          <a:stretch>
            <a:fillRect/>
          </a:stretch>
        </a:blip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599321-195C-4632-9371-0E033B5C15C7}">
      <dsp:nvSpPr>
        <dsp:cNvPr id="0" name=""/>
        <dsp:cNvSpPr/>
      </dsp:nvSpPr>
      <dsp:spPr>
        <a:xfrm>
          <a:off x="3245376" y="1168849"/>
          <a:ext cx="722782" cy="572002"/>
        </a:xfrm>
        <a:prstGeom prst="chevron">
          <a:avLst>
            <a:gd name="adj" fmla="val 70610"/>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B9ADCE8-F3FE-406D-9ED9-5BF597D3F74A}">
      <dsp:nvSpPr>
        <dsp:cNvPr id="0" name=""/>
        <dsp:cNvSpPr/>
      </dsp:nvSpPr>
      <dsp:spPr>
        <a:xfrm>
          <a:off x="4072495" y="1161550"/>
          <a:ext cx="794778" cy="572002"/>
        </a:xfrm>
        <a:prstGeom prst="chevron">
          <a:avLst>
            <a:gd name="adj" fmla="val 70610"/>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884B17F-08F1-41CD-A23E-44C8BBBED2B0}">
      <dsp:nvSpPr>
        <dsp:cNvPr id="0" name=""/>
        <dsp:cNvSpPr/>
      </dsp:nvSpPr>
      <dsp:spPr>
        <a:xfrm>
          <a:off x="619130" y="1226049"/>
          <a:ext cx="4038588" cy="457601"/>
        </a:xfrm>
        <a:prstGeom prst="rect">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533400">
            <a:lnSpc>
              <a:spcPct val="90000"/>
            </a:lnSpc>
            <a:spcBef>
              <a:spcPct val="0"/>
            </a:spcBef>
            <a:spcAft>
              <a:spcPct val="35000"/>
            </a:spcAft>
          </a:pPr>
          <a:r>
            <a:rPr lang="zh-CN" altLang="en-US" sz="1200" kern="1200">
              <a:latin typeface="楷体" panose="02010609060101010101" pitchFamily="49" charset="-122"/>
              <a:ea typeface="楷体" panose="02010609060101010101" pitchFamily="49" charset="-122"/>
            </a:rPr>
            <a:t>市政府、市林业局、广播电视管理局、法院“四位一体”，多角度、全方位广泛宣传退耕还林政策和法律法规</a:t>
          </a:r>
          <a:endParaRPr lang="zh-CN" altLang="en-US" sz="1200" kern="1200"/>
        </a:p>
      </dsp:txBody>
      <dsp:txXfrm>
        <a:off x="619130" y="1226049"/>
        <a:ext cx="4038588" cy="457601"/>
      </dsp:txXfrm>
    </dsp:sp>
    <dsp:sp modelId="{09BCC3F3-A6B6-4D67-BCA5-40E151DD7039}">
      <dsp:nvSpPr>
        <dsp:cNvPr id="0" name=""/>
        <dsp:cNvSpPr/>
      </dsp:nvSpPr>
      <dsp:spPr>
        <a:xfrm>
          <a:off x="619130" y="1775047"/>
          <a:ext cx="3088812" cy="2808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b" anchorCtr="0">
          <a:noAutofit/>
        </a:bodyPr>
        <a:lstStyle/>
        <a:p>
          <a:pPr lvl="0" algn="l" defTabSz="577850">
            <a:lnSpc>
              <a:spcPct val="90000"/>
            </a:lnSpc>
            <a:spcBef>
              <a:spcPct val="0"/>
            </a:spcBef>
            <a:spcAft>
              <a:spcPct val="35000"/>
            </a:spcAft>
          </a:pPr>
          <a:endParaRPr lang="zh-CN" altLang="en-US" sz="1300" kern="1200"/>
        </a:p>
      </dsp:txBody>
      <dsp:txXfrm>
        <a:off x="619130" y="1775047"/>
        <a:ext cx="3088812" cy="280801"/>
      </dsp:txXfrm>
    </dsp:sp>
    <dsp:sp modelId="{DFE150B4-1447-4BE5-902C-819D5687FB5B}">
      <dsp:nvSpPr>
        <dsp:cNvPr id="0" name=""/>
        <dsp:cNvSpPr/>
      </dsp:nvSpPr>
      <dsp:spPr>
        <a:xfrm>
          <a:off x="619130" y="2055849"/>
          <a:ext cx="722782" cy="572002"/>
        </a:xfrm>
        <a:prstGeom prst="chevron">
          <a:avLst>
            <a:gd name="adj" fmla="val 70610"/>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ECBB192-679A-4266-96BD-8547D8C5E2C0}">
      <dsp:nvSpPr>
        <dsp:cNvPr id="0" name=""/>
        <dsp:cNvSpPr/>
      </dsp:nvSpPr>
      <dsp:spPr>
        <a:xfrm>
          <a:off x="1053280" y="2055849"/>
          <a:ext cx="722782" cy="572002"/>
        </a:xfrm>
        <a:prstGeom prst="chevron">
          <a:avLst>
            <a:gd name="adj" fmla="val 7061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8BAFAEB-2B1F-4789-B001-00F37FB59092}">
      <dsp:nvSpPr>
        <dsp:cNvPr id="0" name=""/>
        <dsp:cNvSpPr/>
      </dsp:nvSpPr>
      <dsp:spPr>
        <a:xfrm>
          <a:off x="1487773" y="2055849"/>
          <a:ext cx="722782" cy="572002"/>
        </a:xfrm>
        <a:prstGeom prst="chevron">
          <a:avLst>
            <a:gd name="adj" fmla="val 70610"/>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C1432DB-4FDE-47E9-B27F-F42C4E31B26A}">
      <dsp:nvSpPr>
        <dsp:cNvPr id="0" name=""/>
        <dsp:cNvSpPr/>
      </dsp:nvSpPr>
      <dsp:spPr>
        <a:xfrm>
          <a:off x="1921922" y="2055849"/>
          <a:ext cx="722782" cy="572002"/>
        </a:xfrm>
        <a:prstGeom prst="chevron">
          <a:avLst>
            <a:gd name="adj" fmla="val 70610"/>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A7577AE-120C-445F-8265-6912861897A3}">
      <dsp:nvSpPr>
        <dsp:cNvPr id="0" name=""/>
        <dsp:cNvSpPr/>
      </dsp:nvSpPr>
      <dsp:spPr>
        <a:xfrm>
          <a:off x="2356415" y="2055849"/>
          <a:ext cx="722782" cy="572002"/>
        </a:xfrm>
        <a:prstGeom prst="chevron">
          <a:avLst>
            <a:gd name="adj" fmla="val 70610"/>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CD877C3-4A9A-4796-8EDE-62E0B587E91F}">
      <dsp:nvSpPr>
        <dsp:cNvPr id="0" name=""/>
        <dsp:cNvSpPr/>
      </dsp:nvSpPr>
      <dsp:spPr>
        <a:xfrm>
          <a:off x="2790565" y="2055849"/>
          <a:ext cx="722782" cy="572002"/>
        </a:xfrm>
        <a:prstGeom prst="chevron">
          <a:avLst>
            <a:gd name="adj" fmla="val 70610"/>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29CD5B8-A2C4-4CD7-966D-78D3A4D56D95}">
      <dsp:nvSpPr>
        <dsp:cNvPr id="0" name=""/>
        <dsp:cNvSpPr/>
      </dsp:nvSpPr>
      <dsp:spPr>
        <a:xfrm>
          <a:off x="3225058" y="2055849"/>
          <a:ext cx="722782" cy="572002"/>
        </a:xfrm>
        <a:prstGeom prst="chevron">
          <a:avLst>
            <a:gd name="adj" fmla="val 7061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335261D-5A21-428B-A09B-452A5D0665A7}">
      <dsp:nvSpPr>
        <dsp:cNvPr id="0" name=""/>
        <dsp:cNvSpPr/>
      </dsp:nvSpPr>
      <dsp:spPr>
        <a:xfrm>
          <a:off x="619130" y="2113049"/>
          <a:ext cx="3128966" cy="457601"/>
        </a:xfrm>
        <a:prstGeom prst="rect">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533400">
            <a:lnSpc>
              <a:spcPct val="90000"/>
            </a:lnSpc>
            <a:spcBef>
              <a:spcPct val="0"/>
            </a:spcBef>
            <a:spcAft>
              <a:spcPct val="35000"/>
            </a:spcAft>
          </a:pPr>
          <a:r>
            <a:rPr lang="zh-CN" altLang="en-US" sz="1200" kern="1200">
              <a:latin typeface="楷体" panose="02010609060101010101" pitchFamily="49" charset="-122"/>
              <a:ea typeface="楷体" panose="02010609060101010101" pitchFamily="49" charset="-122"/>
            </a:rPr>
            <a:t>依法严厉打击，真正形成高压态势和震慑效果</a:t>
          </a:r>
        </a:p>
      </dsp:txBody>
      <dsp:txXfrm>
        <a:off x="619130" y="2113049"/>
        <a:ext cx="3128966" cy="45760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CC6193-6E5C-4B8A-BFAE-9A180864255C}">
      <dsp:nvSpPr>
        <dsp:cNvPr id="0" name=""/>
        <dsp:cNvSpPr/>
      </dsp:nvSpPr>
      <dsp:spPr>
        <a:xfrm>
          <a:off x="2217797" y="1256"/>
          <a:ext cx="841255" cy="546816"/>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zh-CN" sz="1300" b="1" kern="1200">
              <a:latin typeface="楷体" panose="02010609060101010101" pitchFamily="49" charset="-122"/>
              <a:ea typeface="楷体" panose="02010609060101010101" pitchFamily="49" charset="-122"/>
            </a:rPr>
            <a:t>加强政策宣传教育</a:t>
          </a:r>
          <a:endParaRPr lang="zh-CN" altLang="en-US" sz="1300" kern="1200">
            <a:latin typeface="楷体" panose="02010609060101010101" pitchFamily="49" charset="-122"/>
            <a:ea typeface="楷体" panose="02010609060101010101" pitchFamily="49" charset="-122"/>
          </a:endParaRPr>
        </a:p>
      </dsp:txBody>
      <dsp:txXfrm>
        <a:off x="2244490" y="27949"/>
        <a:ext cx="787869" cy="493430"/>
      </dsp:txXfrm>
    </dsp:sp>
    <dsp:sp modelId="{A378051B-D804-4C01-A967-5DA458F2FF69}">
      <dsp:nvSpPr>
        <dsp:cNvPr id="0" name=""/>
        <dsp:cNvSpPr/>
      </dsp:nvSpPr>
      <dsp:spPr>
        <a:xfrm>
          <a:off x="1545748" y="274664"/>
          <a:ext cx="2185352" cy="2185352"/>
        </a:xfrm>
        <a:custGeom>
          <a:avLst/>
          <a:gdLst/>
          <a:ahLst/>
          <a:cxnLst/>
          <a:rect l="0" t="0" r="0" b="0"/>
          <a:pathLst>
            <a:path>
              <a:moveTo>
                <a:pt x="1519085" y="86636"/>
              </a:moveTo>
              <a:arcTo wR="1092676" hR="1092676" stAng="17578178" swAng="1961912"/>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7FA4E082-3485-4B24-A127-1FD6FDEA0A25}">
      <dsp:nvSpPr>
        <dsp:cNvPr id="0" name=""/>
        <dsp:cNvSpPr/>
      </dsp:nvSpPr>
      <dsp:spPr>
        <a:xfrm>
          <a:off x="3256994" y="756277"/>
          <a:ext cx="841255" cy="546816"/>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zh-CN" sz="1300" b="1" kern="1200">
              <a:latin typeface="楷体" panose="02010609060101010101" pitchFamily="49" charset="-122"/>
              <a:ea typeface="楷体" panose="02010609060101010101" pitchFamily="49" charset="-122"/>
            </a:rPr>
            <a:t>加强林政部门监管</a:t>
          </a:r>
          <a:endParaRPr lang="zh-CN" altLang="en-US" sz="1300" kern="1200">
            <a:latin typeface="楷体" panose="02010609060101010101" pitchFamily="49" charset="-122"/>
            <a:ea typeface="楷体" panose="02010609060101010101" pitchFamily="49" charset="-122"/>
          </a:endParaRPr>
        </a:p>
      </dsp:txBody>
      <dsp:txXfrm>
        <a:off x="3283687" y="782970"/>
        <a:ext cx="787869" cy="493430"/>
      </dsp:txXfrm>
    </dsp:sp>
    <dsp:sp modelId="{6125CEE7-9AA3-4E1D-98E9-EE501B099823}">
      <dsp:nvSpPr>
        <dsp:cNvPr id="0" name=""/>
        <dsp:cNvSpPr/>
      </dsp:nvSpPr>
      <dsp:spPr>
        <a:xfrm>
          <a:off x="1545748" y="274664"/>
          <a:ext cx="2185352" cy="2185352"/>
        </a:xfrm>
        <a:custGeom>
          <a:avLst/>
          <a:gdLst/>
          <a:ahLst/>
          <a:cxnLst/>
          <a:rect l="0" t="0" r="0" b="0"/>
          <a:pathLst>
            <a:path>
              <a:moveTo>
                <a:pt x="2183851" y="1035414"/>
              </a:moveTo>
              <a:arcTo wR="1092676" hR="1092676" stAng="21419762" swAng="2196591"/>
            </a:path>
          </a:pathLst>
        </a:custGeom>
        <a:noFill/>
        <a:ln w="6350" cap="flat" cmpd="sng" algn="ctr">
          <a:solidFill>
            <a:schemeClr val="accent3">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F0B5CA4-F717-4B12-95A8-4A19F50A6792}">
      <dsp:nvSpPr>
        <dsp:cNvPr id="0" name=""/>
        <dsp:cNvSpPr/>
      </dsp:nvSpPr>
      <dsp:spPr>
        <a:xfrm>
          <a:off x="2860056" y="1977926"/>
          <a:ext cx="841255" cy="546816"/>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zh-CN" altLang="en-US" sz="1300" b="1" kern="1200">
              <a:latin typeface="楷体" panose="02010609060101010101" pitchFamily="49" charset="-122"/>
              <a:ea typeface="楷体" panose="02010609060101010101" pitchFamily="49" charset="-122"/>
            </a:rPr>
            <a:t>设法</a:t>
          </a:r>
          <a:r>
            <a:rPr lang="zh-CN" sz="1300" b="1" kern="1200">
              <a:latin typeface="楷体" panose="02010609060101010101" pitchFamily="49" charset="-122"/>
              <a:ea typeface="楷体" panose="02010609060101010101" pitchFamily="49" charset="-122"/>
            </a:rPr>
            <a:t>促进</a:t>
          </a:r>
          <a:r>
            <a:rPr lang="zh-CN" altLang="en-US" sz="1300" b="1" kern="1200">
              <a:latin typeface="楷体" panose="02010609060101010101" pitchFamily="49" charset="-122"/>
              <a:ea typeface="楷体" panose="02010609060101010101" pitchFamily="49" charset="-122"/>
            </a:rPr>
            <a:t>农民</a:t>
          </a:r>
          <a:r>
            <a:rPr lang="zh-CN" sz="1300" b="1" kern="1200">
              <a:latin typeface="楷体" panose="02010609060101010101" pitchFamily="49" charset="-122"/>
              <a:ea typeface="楷体" panose="02010609060101010101" pitchFamily="49" charset="-122"/>
            </a:rPr>
            <a:t>增收</a:t>
          </a:r>
          <a:endParaRPr lang="zh-CN" altLang="en-US" sz="1300" kern="1200">
            <a:latin typeface="楷体" panose="02010609060101010101" pitchFamily="49" charset="-122"/>
            <a:ea typeface="楷体" panose="02010609060101010101" pitchFamily="49" charset="-122"/>
          </a:endParaRPr>
        </a:p>
      </dsp:txBody>
      <dsp:txXfrm>
        <a:off x="2886749" y="2004619"/>
        <a:ext cx="787869" cy="493430"/>
      </dsp:txXfrm>
    </dsp:sp>
    <dsp:sp modelId="{FA2A722A-15FE-4A94-965B-FB9E73FF20C9}">
      <dsp:nvSpPr>
        <dsp:cNvPr id="0" name=""/>
        <dsp:cNvSpPr/>
      </dsp:nvSpPr>
      <dsp:spPr>
        <a:xfrm>
          <a:off x="1545748" y="274664"/>
          <a:ext cx="2185352" cy="2185352"/>
        </a:xfrm>
        <a:custGeom>
          <a:avLst/>
          <a:gdLst/>
          <a:ahLst/>
          <a:cxnLst/>
          <a:rect l="0" t="0" r="0" b="0"/>
          <a:pathLst>
            <a:path>
              <a:moveTo>
                <a:pt x="1309965" y="2163529"/>
              </a:moveTo>
              <a:arcTo wR="1092676" hR="1092676" stAng="4711784" swAng="1376432"/>
            </a:path>
          </a:pathLst>
        </a:custGeom>
        <a:noFill/>
        <a:ln w="6350" cap="flat" cmpd="sng" algn="ctr">
          <a:solidFill>
            <a:schemeClr val="accent4">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F10BCC2-DE63-435A-86D7-91037B2EC1B1}">
      <dsp:nvSpPr>
        <dsp:cNvPr id="0" name=""/>
        <dsp:cNvSpPr/>
      </dsp:nvSpPr>
      <dsp:spPr>
        <a:xfrm>
          <a:off x="1575538" y="1977926"/>
          <a:ext cx="841255" cy="546816"/>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zh-CN" sz="1300" b="1" kern="1200">
              <a:latin typeface="楷体" panose="02010609060101010101" pitchFamily="49" charset="-122"/>
              <a:ea typeface="楷体" panose="02010609060101010101" pitchFamily="49" charset="-122"/>
            </a:rPr>
            <a:t>多措落实清收还林</a:t>
          </a:r>
          <a:endParaRPr lang="zh-CN" altLang="en-US" sz="1300" kern="1200">
            <a:latin typeface="楷体" panose="02010609060101010101" pitchFamily="49" charset="-122"/>
            <a:ea typeface="楷体" panose="02010609060101010101" pitchFamily="49" charset="-122"/>
          </a:endParaRPr>
        </a:p>
      </dsp:txBody>
      <dsp:txXfrm>
        <a:off x="1602231" y="2004619"/>
        <a:ext cx="787869" cy="493430"/>
      </dsp:txXfrm>
    </dsp:sp>
    <dsp:sp modelId="{F07D1ED3-6388-4D65-928D-8408FC6F903F}">
      <dsp:nvSpPr>
        <dsp:cNvPr id="0" name=""/>
        <dsp:cNvSpPr/>
      </dsp:nvSpPr>
      <dsp:spPr>
        <a:xfrm>
          <a:off x="1545748" y="274664"/>
          <a:ext cx="2185352" cy="2185352"/>
        </a:xfrm>
        <a:custGeom>
          <a:avLst/>
          <a:gdLst/>
          <a:ahLst/>
          <a:cxnLst/>
          <a:rect l="0" t="0" r="0" b="0"/>
          <a:pathLst>
            <a:path>
              <a:moveTo>
                <a:pt x="182624" y="1697447"/>
              </a:moveTo>
              <a:arcTo wR="1092676" hR="1092676" stAng="8783648" swAng="2196591"/>
            </a:path>
          </a:pathLst>
        </a:custGeom>
        <a:noFill/>
        <a:ln w="6350" cap="flat" cmpd="sng" algn="ctr">
          <a:solidFill>
            <a:schemeClr val="accent5">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E767348-6688-44DA-BC53-FFEADC8F8D6D}">
      <dsp:nvSpPr>
        <dsp:cNvPr id="0" name=""/>
        <dsp:cNvSpPr/>
      </dsp:nvSpPr>
      <dsp:spPr>
        <a:xfrm>
          <a:off x="1178600" y="756277"/>
          <a:ext cx="841255" cy="546816"/>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zh-CN" sz="1300" b="1" kern="1200">
              <a:latin typeface="楷体" panose="02010609060101010101" pitchFamily="49" charset="-122"/>
              <a:ea typeface="楷体" panose="02010609060101010101" pitchFamily="49" charset="-122"/>
            </a:rPr>
            <a:t>依法查处违法犯罪</a:t>
          </a:r>
          <a:endParaRPr lang="zh-CN" altLang="en-US" sz="1300" kern="1200">
            <a:latin typeface="楷体" panose="02010609060101010101" pitchFamily="49" charset="-122"/>
            <a:ea typeface="楷体" panose="02010609060101010101" pitchFamily="49" charset="-122"/>
          </a:endParaRPr>
        </a:p>
      </dsp:txBody>
      <dsp:txXfrm>
        <a:off x="1205293" y="782970"/>
        <a:ext cx="787869" cy="493430"/>
      </dsp:txXfrm>
    </dsp:sp>
    <dsp:sp modelId="{ACF51ABF-5C44-439C-89A1-C9ACDB87429A}">
      <dsp:nvSpPr>
        <dsp:cNvPr id="0" name=""/>
        <dsp:cNvSpPr/>
      </dsp:nvSpPr>
      <dsp:spPr>
        <a:xfrm>
          <a:off x="1545748" y="274664"/>
          <a:ext cx="2185352" cy="2185352"/>
        </a:xfrm>
        <a:custGeom>
          <a:avLst/>
          <a:gdLst/>
          <a:ahLst/>
          <a:cxnLst/>
          <a:rect l="0" t="0" r="0" b="0"/>
          <a:pathLst>
            <a:path>
              <a:moveTo>
                <a:pt x="190360" y="476423"/>
              </a:moveTo>
              <a:arcTo wR="1092676" hR="1092676" stAng="12859910" swAng="1961912"/>
            </a:path>
          </a:pathLst>
        </a:custGeom>
        <a:noFill/>
        <a:ln w="6350" cap="flat" cmpd="sng" algn="ctr">
          <a:solidFill>
            <a:schemeClr val="accent6">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VerticalAccentList">
  <dgm:title val=""/>
  <dgm:desc val=""/>
  <dgm:catLst>
    <dgm:cat type="list" pri="16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dgm:chPref/>
      <dgm:dir/>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constrLst>
      <dgm:constr type="primFontSz" for="des" forName="parenttext" refType="primFontSz" refFor="des" refForName="childtext" op="gte"/>
      <dgm:constr type="w" for="ch" forName="composite" refType="w"/>
      <dgm:constr type="h" for="ch" forName="composite" refType="h"/>
      <dgm:constr type="w" for="ch" forName="parallelogramComposite" refType="w"/>
      <dgm:constr type="h" for="ch" forName="parallelogramComposite" refType="h"/>
      <dgm:constr type="w" for="ch" forName="parenttextcomposite" refType="w" fact="0.9"/>
      <dgm:constr type="h" for="ch" forName="parenttextcomposite" refType="h" fact="0.6"/>
      <dgm:constr type="h" for="ch" forName="sibTrans" refType="h" refFor="ch" refForName="composite" op="equ" fact="0.02"/>
      <dgm:constr type="h" for="ch" forName="sibTrans" op="equ"/>
    </dgm:constrLst>
    <dgm:forEach name="nodesForEach" axis="ch" ptType="node">
      <dgm:layoutNode name="parenttextcomposite">
        <dgm:alg type="composite">
          <dgm:param type="ar" val="11"/>
        </dgm:alg>
        <dgm:shape xmlns:r="http://schemas.openxmlformats.org/officeDocument/2006/relationships" r:blip="">
          <dgm:adjLst/>
        </dgm:shape>
        <dgm:constrLst>
          <dgm:constr type="h" for="ch" forName="parenttext" refType="h"/>
          <dgm:constr type="w" for="ch" forName="parenttext" refType="w"/>
        </dgm:constrLst>
        <dgm:layoutNode name="parenttext" styleLbl="revTx">
          <dgm:varLst>
            <dgm:chMax/>
            <dgm:chPref val="2"/>
            <dgm:bulletEnabled val="1"/>
          </dgm:varLst>
          <dgm:choose name="Name4">
            <dgm:if name="Name5" func="var" arg="dir" op="equ" val="norm">
              <dgm:alg type="tx">
                <dgm:param type="parTxLTRAlign" val="l"/>
                <dgm:param type="txAnchorVert" val="b"/>
              </dgm:alg>
            </dgm:if>
            <dgm:else name="Name6">
              <dgm:alg type="tx">
                <dgm:param type="parTxLTRAlign" val="r"/>
                <dgm:param type="txAnchorVert" val="b"/>
              </dgm:alg>
            </dgm:else>
          </dgm:choose>
          <dgm:shape xmlns:r="http://schemas.openxmlformats.org/officeDocument/2006/relationships" type="rect"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choose name="Name7">
        <dgm:if name="Name8" axis="ch" ptType="node" func="cnt" op="gte" val="1">
          <dgm:layoutNode name="composite">
            <dgm:alg type="composite">
              <dgm:param type="ar" val="6"/>
            </dgm:alg>
            <dgm:shape xmlns:r="http://schemas.openxmlformats.org/officeDocument/2006/relationships" r:blip="">
              <dgm:adjLst/>
            </dgm:shape>
            <dgm:choose name="Name9">
              <dgm:if name="Name10" func="var" arg="dir" op="equ" val="norm">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301"/>
                  <dgm:constr type="t" for="ch" forName="childtext" refType="h" fact="0.1"/>
                  <dgm:constr type="w" for="ch" forName="childtext" refType="w" fact="0.9117"/>
                  <dgm:constr type="h" for="ch" forName="childtext" refType="h" fact="0.8"/>
                </dgm:constrLst>
              </dgm:if>
              <dgm:else name="Name11">
                <dgm:constrLst>
                  <dgm:constr type="l" for="ch" forName="chevron1" refType="w" fact="0.0301"/>
                  <dgm:constr type="t" for="ch" forName="chevron1" refType="h" fact="0"/>
                  <dgm:constr type="w" for="ch" forName="chevron1" refType="w" fact="0.2106"/>
                  <dgm:constr type="h" for="ch" forName="chevron1" refType="h"/>
                  <dgm:constr type="l" for="ch" forName="chevron2" refType="w" fact="0.1566"/>
                  <dgm:constr type="t" for="ch" forName="chevron2" refType="h" fact="0"/>
                  <dgm:constr type="w" for="ch" forName="chevron2" refType="w" fact="0.2106"/>
                  <dgm:constr type="h" for="ch" forName="chevron2" refType="h"/>
                  <dgm:constr type="l" for="ch" forName="chevron3" refType="w" fact="0.2832"/>
                  <dgm:constr type="t" for="ch" forName="chevron3" refType="h" fact="0"/>
                  <dgm:constr type="w" for="ch" forName="chevron3" refType="w" fact="0.2106"/>
                  <dgm:constr type="h" for="ch" forName="chevron3" refType="h"/>
                  <dgm:constr type="l" for="ch" forName="chevron4" refType="w" fact="0.4097"/>
                  <dgm:constr type="t" for="ch" forName="chevron4" refType="h" fact="0"/>
                  <dgm:constr type="w" for="ch" forName="chevron4" refType="w" fact="0.2106"/>
                  <dgm:constr type="h" for="ch" forName="chevron4" refType="h"/>
                  <dgm:constr type="l" for="ch" forName="chevron5" refType="w" fact="0.5363"/>
                  <dgm:constr type="t" for="ch" forName="chevron5" refType="h" fact="0"/>
                  <dgm:constr type="w" for="ch" forName="chevron5" refType="w" fact="0.2106"/>
                  <dgm:constr type="h" for="ch" forName="chevron5" refType="h"/>
                  <dgm:constr type="l" for="ch" forName="chevron6" refType="w" fact="0.6628"/>
                  <dgm:constr type="t" for="ch" forName="chevron6" refType="h" fact="0"/>
                  <dgm:constr type="w" for="ch" forName="chevron6" refType="w" fact="0.2106"/>
                  <dgm:constr type="h" for="ch" forName="chevron6" refType="h"/>
                  <dgm:constr type="l" for="ch" forName="chevron7" refType="w" fact="0.7894"/>
                  <dgm:constr type="t" for="ch" forName="chevron7" refType="h" fact="0"/>
                  <dgm:constr type="w" for="ch" forName="chevron7" refType="w" fact="0.2106"/>
                  <dgm:constr type="h" for="ch" forName="chevron7" refType="h"/>
                  <dgm:constr type="l" for="ch" forName="childtext" refType="w" fact="0.0883"/>
                  <dgm:constr type="t" for="ch" forName="childtext" refType="h" fact="0.1"/>
                  <dgm:constr type="w" for="ch" forName="childtext" refType="w" fact="0.9117"/>
                  <dgm:constr type="h" for="ch" forName="childtext" refType="h" fact="0.8"/>
                </dgm:constrLst>
              </dgm:else>
            </dgm:choose>
            <dgm:ruleLst/>
            <dgm:layoutNode name="chevron1" styleLbl="alignNode1">
              <dgm:alg type="sp"/>
              <dgm:choose name="Name12">
                <dgm:if name="Name13" func="var" arg="dir" op="equ" val="norm">
                  <dgm:shape xmlns:r="http://schemas.openxmlformats.org/officeDocument/2006/relationships" type="chevron" r:blip="">
                    <dgm:adjLst>
                      <dgm:adj idx="1" val="0.7061"/>
                    </dgm:adjLst>
                  </dgm:shape>
                </dgm:if>
                <dgm:else name="Name14">
                  <dgm:shape xmlns:r="http://schemas.openxmlformats.org/officeDocument/2006/relationships" rot="180" type="chevron" r:blip="">
                    <dgm:adjLst>
                      <dgm:adj idx="1" val="0.7061"/>
                    </dgm:adjLst>
                  </dgm:shape>
                </dgm:else>
              </dgm:choose>
              <dgm:presOf/>
            </dgm:layoutNode>
            <dgm:layoutNode name="chevron2" styleLbl="alignNode1">
              <dgm:alg type="sp"/>
              <dgm:choose name="Name15">
                <dgm:if name="Name16" func="var" arg="dir" op="equ" val="norm">
                  <dgm:shape xmlns:r="http://schemas.openxmlformats.org/officeDocument/2006/relationships" type="chevron" r:blip="">
                    <dgm:adjLst>
                      <dgm:adj idx="1" val="0.7061"/>
                    </dgm:adjLst>
                  </dgm:shape>
                </dgm:if>
                <dgm:else name="Name17">
                  <dgm:shape xmlns:r="http://schemas.openxmlformats.org/officeDocument/2006/relationships" rot="180" type="chevron" r:blip="">
                    <dgm:adjLst>
                      <dgm:adj idx="1" val="0.7061"/>
                    </dgm:adjLst>
                  </dgm:shape>
                </dgm:else>
              </dgm:choose>
              <dgm:presOf/>
            </dgm:layoutNode>
            <dgm:layoutNode name="chevron3" styleLbl="alignNode1">
              <dgm:alg type="sp"/>
              <dgm:choose name="Name18">
                <dgm:if name="Name19" func="var" arg="dir" op="equ" val="norm">
                  <dgm:shape xmlns:r="http://schemas.openxmlformats.org/officeDocument/2006/relationships" type="chevron" r:blip="">
                    <dgm:adjLst>
                      <dgm:adj idx="1" val="0.7061"/>
                    </dgm:adjLst>
                  </dgm:shape>
                </dgm:if>
                <dgm:else name="Name20">
                  <dgm:shape xmlns:r="http://schemas.openxmlformats.org/officeDocument/2006/relationships" rot="180" type="chevron" r:blip="">
                    <dgm:adjLst>
                      <dgm:adj idx="1" val="0.7061"/>
                    </dgm:adjLst>
                  </dgm:shape>
                </dgm:else>
              </dgm:choose>
              <dgm:presOf/>
            </dgm:layoutNode>
            <dgm:layoutNode name="chevron4" styleLbl="alignNode1">
              <dgm:alg type="sp"/>
              <dgm:choose name="Name21">
                <dgm:if name="Name22" func="var" arg="dir" op="equ" val="norm">
                  <dgm:shape xmlns:r="http://schemas.openxmlformats.org/officeDocument/2006/relationships" type="chevron" r:blip="">
                    <dgm:adjLst>
                      <dgm:adj idx="1" val="0.7061"/>
                    </dgm:adjLst>
                  </dgm:shape>
                </dgm:if>
                <dgm:else name="Name23">
                  <dgm:shape xmlns:r="http://schemas.openxmlformats.org/officeDocument/2006/relationships" rot="180" type="chevron" r:blip="">
                    <dgm:adjLst>
                      <dgm:adj idx="1" val="0.7061"/>
                    </dgm:adjLst>
                  </dgm:shape>
                </dgm:else>
              </dgm:choose>
              <dgm:presOf/>
            </dgm:layoutNode>
            <dgm:layoutNode name="chevron5" styleLbl="alignNode1">
              <dgm:alg type="sp"/>
              <dgm:choose name="Name24">
                <dgm:if name="Name25" func="var" arg="dir" op="equ" val="norm">
                  <dgm:shape xmlns:r="http://schemas.openxmlformats.org/officeDocument/2006/relationships" type="chevron" r:blip="">
                    <dgm:adjLst>
                      <dgm:adj idx="1" val="0.7061"/>
                    </dgm:adjLst>
                  </dgm:shape>
                </dgm:if>
                <dgm:else name="Name26">
                  <dgm:shape xmlns:r="http://schemas.openxmlformats.org/officeDocument/2006/relationships" rot="180" type="chevron" r:blip="">
                    <dgm:adjLst>
                      <dgm:adj idx="1" val="0.7061"/>
                    </dgm:adjLst>
                  </dgm:shape>
                </dgm:else>
              </dgm:choose>
              <dgm:presOf/>
            </dgm:layoutNode>
            <dgm:layoutNode name="chevron6" styleLbl="alignNode1">
              <dgm:alg type="sp"/>
              <dgm:choose name="Name27">
                <dgm:if name="Name28" func="var" arg="dir" op="equ" val="norm">
                  <dgm:shape xmlns:r="http://schemas.openxmlformats.org/officeDocument/2006/relationships" type="chevron" r:blip="">
                    <dgm:adjLst>
                      <dgm:adj idx="1" val="0.7061"/>
                    </dgm:adjLst>
                  </dgm:shape>
                </dgm:if>
                <dgm:else name="Name29">
                  <dgm:shape xmlns:r="http://schemas.openxmlformats.org/officeDocument/2006/relationships" rot="180" type="chevron" r:blip="">
                    <dgm:adjLst>
                      <dgm:adj idx="1" val="0.7061"/>
                    </dgm:adjLst>
                  </dgm:shape>
                </dgm:else>
              </dgm:choose>
              <dgm:presOf/>
            </dgm:layoutNode>
            <dgm:layoutNode name="chevron7" styleLbl="alignNode1">
              <dgm:alg type="sp"/>
              <dgm:choose name="Name30">
                <dgm:if name="Name31" func="var" arg="dir" op="equ" val="norm">
                  <dgm:shape xmlns:r="http://schemas.openxmlformats.org/officeDocument/2006/relationships" type="chevron" r:blip="">
                    <dgm:adjLst>
                      <dgm:adj idx="1" val="0.7061"/>
                    </dgm:adjLst>
                  </dgm:shape>
                </dgm:if>
                <dgm:else name="Name32">
                  <dgm:shape xmlns:r="http://schemas.openxmlformats.org/officeDocument/2006/relationships" rot="180" type="chevron" r:blip="">
                    <dgm:adjLst>
                      <dgm:adj idx="1" val="0.7061"/>
                    </dgm:adjLst>
                  </dgm:shape>
                </dgm:else>
              </dgm:choose>
              <dgm:presOf/>
            </dgm:layoutNode>
            <dgm:layoutNode name="childtext" styleLbl="solidFgAcc1">
              <dgm:varLst>
                <dgm:chMax/>
                <dgm:chPref val="0"/>
                <dgm:bulletEnabled val="1"/>
              </dgm:varLst>
              <dgm:choose name="Name33">
                <dgm:if name="Name34" func="var" arg="dir" op="equ" val="norm">
                  <dgm:alg type="tx">
                    <dgm:param type="parTxLTRAlign" val="l"/>
                    <dgm:param type="txAnchorVertCh" val="t"/>
                  </dgm:alg>
                </dgm:if>
                <dgm:else name="Name35">
                  <dgm:alg type="tx">
                    <dgm:param type="parTxLTRAlign" val="r"/>
                    <dgm:param type="shpTxLTRAlignCh" val="r"/>
                    <dgm:param type="txAnchorVertCh" val="t"/>
                  </dgm:alg>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if>
        <dgm:else name="Name36">
          <dgm:layoutNode name="parallelogramComposite">
            <dgm:alg type="composite">
              <dgm:param type="ar" val="50"/>
            </dgm:alg>
            <dgm:shape xmlns:r="http://schemas.openxmlformats.org/officeDocument/2006/relationships" r:blip="">
              <dgm:adjLst/>
            </dgm:shape>
            <dgm:constrLst>
              <dgm:constr type="l" for="ch" forName="parallelogram1" refType="w" fact="0"/>
              <dgm:constr type="t" for="ch" forName="parallelogram1" refType="h" fact="0"/>
              <dgm:constr type="w" for="ch" forName="parallelogram1" refType="w" fact="0.12"/>
              <dgm:constr type="h" for="ch" forName="parallelogram1" refType="h"/>
              <dgm:constr type="l" for="ch" forName="parallelogram2" refType="w" fact="0.127"/>
              <dgm:constr type="t" for="ch" forName="parallelogram2" refType="h" fact="0"/>
              <dgm:constr type="w" for="ch" forName="parallelogram2" refType="w" fact="0.12"/>
              <dgm:constr type="h" for="ch" forName="parallelogram2" refType="h"/>
              <dgm:constr type="l" for="ch" forName="parallelogram3" refType="w" fact="0.254"/>
              <dgm:constr type="t" for="ch" forName="parallelogram3" refType="h" fact="0"/>
              <dgm:constr type="w" for="ch" forName="parallelogram3" refType="w" fact="0.12"/>
              <dgm:constr type="h" for="ch" forName="parallelogram3" refType="h"/>
              <dgm:constr type="l" for="ch" forName="parallelogram4" refType="w" fact="0.381"/>
              <dgm:constr type="t" for="ch" forName="parallelogram4" refType="h" fact="0"/>
              <dgm:constr type="w" for="ch" forName="parallelogram4" refType="w" fact="0.12"/>
              <dgm:constr type="h" for="ch" forName="parallelogram4" refType="h"/>
              <dgm:constr type="l" for="ch" forName="parallelogram5" refType="w" fact="0.508"/>
              <dgm:constr type="t" for="ch" forName="parallelogram5" refType="h" fact="0"/>
              <dgm:constr type="w" for="ch" forName="parallelogram5" refType="w" fact="0.12"/>
              <dgm:constr type="h" for="ch" forName="parallelogram5" refType="h"/>
              <dgm:constr type="l" for="ch" forName="parallelogram6" refType="w" fact="0.635"/>
              <dgm:constr type="t" for="ch" forName="parallelogram6" refType="h" fact="0"/>
              <dgm:constr type="w" for="ch" forName="parallelogram6" refType="w" fact="0.12"/>
              <dgm:constr type="h" for="ch" forName="parallelogram6" refType="h"/>
              <dgm:constr type="l" for="ch" forName="parallelogram7" refType="w" fact="0.762"/>
              <dgm:constr type="t" for="ch" forName="parallelogram7" refType="h" fact="0"/>
              <dgm:constr type="w" for="ch" forName="parallelogram7" refType="w" fact="0.12"/>
              <dgm:constr type="h" for="ch" forName="parallelogram7" refType="h"/>
            </dgm:constrLst>
            <dgm:ruleLst/>
            <dgm:layoutNode name="parallelogram1" styleLbl="alignNode1">
              <dgm:alg type="sp"/>
              <dgm:shape xmlns:r="http://schemas.openxmlformats.org/officeDocument/2006/relationships" type="parallelogram" r:blip="">
                <dgm:adjLst>
                  <dgm:adj idx="1" val="1.4084"/>
                </dgm:adjLst>
              </dgm:shape>
              <dgm:presOf/>
            </dgm:layoutNode>
            <dgm:layoutNode name="parallelogram2" styleLbl="alignNode1">
              <dgm:alg type="sp"/>
              <dgm:shape xmlns:r="http://schemas.openxmlformats.org/officeDocument/2006/relationships" type="parallelogram" r:blip="">
                <dgm:adjLst>
                  <dgm:adj idx="1" val="1.4084"/>
                </dgm:adjLst>
              </dgm:shape>
              <dgm:presOf/>
            </dgm:layoutNode>
            <dgm:layoutNode name="parallelogram3" styleLbl="alignNode1">
              <dgm:alg type="sp"/>
              <dgm:shape xmlns:r="http://schemas.openxmlformats.org/officeDocument/2006/relationships" type="parallelogram" r:blip="">
                <dgm:adjLst>
                  <dgm:adj idx="1" val="1.4084"/>
                </dgm:adjLst>
              </dgm:shape>
              <dgm:presOf/>
            </dgm:layoutNode>
            <dgm:layoutNode name="parallelogram4" styleLbl="alignNode1">
              <dgm:alg type="sp"/>
              <dgm:shape xmlns:r="http://schemas.openxmlformats.org/officeDocument/2006/relationships" type="parallelogram" r:blip="">
                <dgm:adjLst>
                  <dgm:adj idx="1" val="1.4084"/>
                </dgm:adjLst>
              </dgm:shape>
              <dgm:presOf/>
            </dgm:layoutNode>
            <dgm:layoutNode name="parallelogram5" styleLbl="alignNode1">
              <dgm:alg type="sp"/>
              <dgm:shape xmlns:r="http://schemas.openxmlformats.org/officeDocument/2006/relationships" type="parallelogram" r:blip="">
                <dgm:adjLst>
                  <dgm:adj idx="1" val="1.4084"/>
                </dgm:adjLst>
              </dgm:shape>
              <dgm:presOf/>
            </dgm:layoutNode>
            <dgm:layoutNode name="parallelogram6" styleLbl="alignNode1">
              <dgm:alg type="sp"/>
              <dgm:shape xmlns:r="http://schemas.openxmlformats.org/officeDocument/2006/relationships" type="parallelogram" r:blip="">
                <dgm:adjLst>
                  <dgm:adj idx="1" val="1.4084"/>
                </dgm:adjLst>
              </dgm:shape>
              <dgm:presOf/>
            </dgm:layoutNode>
            <dgm:layoutNode name="parallelogram7" styleLbl="alignNode1">
              <dgm:alg type="sp"/>
              <dgm:shape xmlns:r="http://schemas.openxmlformats.org/officeDocument/2006/relationships" type="parallelogram" r:blip="">
                <dgm:adjLst>
                  <dgm:adj idx="1" val="1.4084"/>
                </dgm:adjLst>
              </dgm:shape>
              <dgm:presOf/>
            </dgm:layoutNode>
          </dgm:layoutNode>
        </dgm:else>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88AACF-F27E-4190-87C0-5F44A9B9F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15</Pages>
  <Words>6010</Words>
  <Characters>1282</Characters>
  <Application>Microsoft Office Word</Application>
  <DocSecurity>0</DocSecurity>
  <Lines>10</Lines>
  <Paragraphs>14</Paragraphs>
  <ScaleCrop>false</ScaleCrop>
  <Company>china</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崔丕喜</cp:lastModifiedBy>
  <cp:revision>30</cp:revision>
  <cp:lastPrinted>2019-09-29T02:32:00Z</cp:lastPrinted>
  <dcterms:created xsi:type="dcterms:W3CDTF">2019-09-19T08:05:00Z</dcterms:created>
  <dcterms:modified xsi:type="dcterms:W3CDTF">2019-10-15T16:45:00Z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