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2D" w:rsidRPr="00AC2FB3" w:rsidRDefault="007D2CE8" w:rsidP="007D2CE8">
      <w:pPr>
        <w:spacing w:line="220" w:lineRule="atLeast"/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  <w:r w:rsidRPr="00AC2FB3">
        <w:rPr>
          <w:rFonts w:ascii="宋体" w:eastAsia="宋体" w:hAnsi="宋体" w:hint="eastAsia"/>
          <w:b/>
          <w:sz w:val="36"/>
          <w:szCs w:val="36"/>
        </w:rPr>
        <w:t>磐石法院</w:t>
      </w:r>
      <w:r w:rsidR="00445FC9" w:rsidRPr="00AC2FB3">
        <w:rPr>
          <w:rFonts w:ascii="宋体" w:eastAsia="宋体" w:hAnsi="宋体"/>
          <w:b/>
          <w:sz w:val="36"/>
          <w:szCs w:val="36"/>
        </w:rPr>
        <w:t>20</w:t>
      </w:r>
      <w:r w:rsidR="00AC1A70" w:rsidRPr="00AC2FB3">
        <w:rPr>
          <w:rFonts w:ascii="宋体" w:eastAsia="宋体" w:hAnsi="宋体" w:hint="eastAsia"/>
          <w:b/>
          <w:sz w:val="36"/>
          <w:szCs w:val="36"/>
        </w:rPr>
        <w:t>20</w:t>
      </w:r>
      <w:r w:rsidR="00394D5A">
        <w:rPr>
          <w:rFonts w:ascii="宋体" w:eastAsia="宋体" w:hAnsi="宋体" w:hint="eastAsia"/>
          <w:b/>
          <w:sz w:val="36"/>
          <w:szCs w:val="36"/>
        </w:rPr>
        <w:t>年</w:t>
      </w:r>
      <w:r w:rsidR="00AC2FB3" w:rsidRPr="00AC2FB3">
        <w:rPr>
          <w:rFonts w:ascii="宋体" w:eastAsia="宋体" w:hAnsi="宋体" w:hint="eastAsia"/>
          <w:b/>
          <w:sz w:val="36"/>
          <w:szCs w:val="36"/>
        </w:rPr>
        <w:t>三</w:t>
      </w:r>
      <w:r w:rsidR="00461E4E" w:rsidRPr="00AC2FB3">
        <w:rPr>
          <w:rFonts w:ascii="宋体" w:eastAsia="宋体" w:hAnsi="宋体" w:hint="eastAsia"/>
          <w:b/>
          <w:sz w:val="36"/>
          <w:szCs w:val="36"/>
        </w:rPr>
        <w:t>季度</w:t>
      </w:r>
    </w:p>
    <w:p w:rsidR="007D2CE8" w:rsidRPr="00AC2FB3" w:rsidRDefault="007D2CE8" w:rsidP="007D2CE8">
      <w:pPr>
        <w:spacing w:line="220" w:lineRule="atLeast"/>
        <w:jc w:val="center"/>
        <w:rPr>
          <w:rFonts w:ascii="宋体" w:eastAsia="宋体" w:hAnsi="宋体"/>
          <w:b/>
          <w:sz w:val="36"/>
          <w:szCs w:val="36"/>
        </w:rPr>
      </w:pPr>
      <w:r w:rsidRPr="00AC2FB3">
        <w:rPr>
          <w:rFonts w:ascii="宋体" w:eastAsia="宋体" w:hAnsi="宋体" w:hint="eastAsia"/>
          <w:b/>
          <w:sz w:val="36"/>
          <w:szCs w:val="36"/>
        </w:rPr>
        <w:t>审判运行态势分析</w:t>
      </w:r>
      <w:r w:rsidR="00F42FCB" w:rsidRPr="00AC2FB3">
        <w:rPr>
          <w:rFonts w:ascii="宋体" w:eastAsia="宋体" w:hAnsi="宋体" w:hint="eastAsia"/>
          <w:b/>
          <w:sz w:val="36"/>
          <w:szCs w:val="36"/>
        </w:rPr>
        <w:t>报告</w:t>
      </w:r>
    </w:p>
    <w:p w:rsidR="00F875BF" w:rsidRPr="00AC2FB3" w:rsidRDefault="00F875BF" w:rsidP="00D31D50">
      <w:pPr>
        <w:spacing w:line="220" w:lineRule="atLeast"/>
        <w:rPr>
          <w:rFonts w:ascii="宋体" w:eastAsia="宋体" w:hAnsi="宋体"/>
          <w:b/>
          <w:color w:val="FF0000"/>
          <w:sz w:val="32"/>
          <w:szCs w:val="32"/>
        </w:rPr>
      </w:pPr>
    </w:p>
    <w:p w:rsidR="001258AE" w:rsidRPr="00AC2FB3" w:rsidRDefault="003E42AD" w:rsidP="003E42AD">
      <w:pPr>
        <w:ind w:leftChars="100" w:left="220" w:rightChars="100" w:right="220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 xml:space="preserve">    </w:t>
      </w:r>
      <w:r w:rsidR="00E85E14" w:rsidRPr="00AC2FB3">
        <w:rPr>
          <w:rFonts w:ascii="宋体" w:eastAsia="宋体" w:hAnsi="宋体" w:hint="eastAsia"/>
          <w:b/>
          <w:sz w:val="32"/>
          <w:szCs w:val="32"/>
        </w:rPr>
        <w:t>一、</w:t>
      </w:r>
      <w:r w:rsidR="004C73E2" w:rsidRPr="00AC2FB3">
        <w:rPr>
          <w:rFonts w:ascii="宋体" w:eastAsia="宋体" w:hAnsi="宋体" w:hint="eastAsia"/>
          <w:b/>
          <w:sz w:val="32"/>
          <w:szCs w:val="32"/>
        </w:rPr>
        <w:t>全院</w:t>
      </w:r>
      <w:r w:rsidR="006D68B3" w:rsidRPr="00AC2FB3">
        <w:rPr>
          <w:rFonts w:ascii="宋体" w:eastAsia="宋体" w:hAnsi="宋体" w:hint="eastAsia"/>
          <w:b/>
          <w:sz w:val="32"/>
          <w:szCs w:val="32"/>
        </w:rPr>
        <w:t>整体</w:t>
      </w:r>
      <w:r w:rsidR="004C73E2" w:rsidRPr="00AC2FB3">
        <w:rPr>
          <w:rFonts w:ascii="宋体" w:eastAsia="宋体" w:hAnsi="宋体" w:hint="eastAsia"/>
          <w:b/>
          <w:sz w:val="32"/>
          <w:szCs w:val="32"/>
        </w:rPr>
        <w:t>案件收、结、存</w:t>
      </w:r>
      <w:r w:rsidR="00E85E14" w:rsidRPr="00AC2FB3">
        <w:rPr>
          <w:rFonts w:ascii="宋体" w:eastAsia="宋体" w:hAnsi="宋体" w:hint="eastAsia"/>
          <w:b/>
          <w:sz w:val="32"/>
          <w:szCs w:val="32"/>
        </w:rPr>
        <w:t>情况</w:t>
      </w:r>
    </w:p>
    <w:p w:rsidR="00FD74E1" w:rsidRPr="002D63CB" w:rsidRDefault="003E42AD" w:rsidP="003E42AD">
      <w:pPr>
        <w:ind w:leftChars="100" w:left="220" w:rightChars="100" w:right="220"/>
        <w:rPr>
          <w:rFonts w:ascii="仿宋" w:eastAsia="仿宋" w:hAnsi="仿宋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 xml:space="preserve">   </w:t>
      </w:r>
      <w:r w:rsidR="002C383B" w:rsidRPr="002D63CB">
        <w:rPr>
          <w:rFonts w:ascii="仿宋" w:eastAsia="仿宋" w:hAnsi="仿宋" w:hint="eastAsia"/>
          <w:b/>
          <w:sz w:val="30"/>
          <w:szCs w:val="30"/>
        </w:rPr>
        <w:t>（一）</w:t>
      </w:r>
      <w:r w:rsidR="00FD74E1" w:rsidRPr="002D63CB">
        <w:rPr>
          <w:rFonts w:ascii="仿宋" w:eastAsia="仿宋" w:hAnsi="仿宋" w:hint="eastAsia"/>
          <w:b/>
          <w:sz w:val="30"/>
          <w:szCs w:val="30"/>
        </w:rPr>
        <w:t>案件收</w:t>
      </w:r>
      <w:r w:rsidR="001258AE" w:rsidRPr="002D63CB">
        <w:rPr>
          <w:rFonts w:ascii="仿宋" w:eastAsia="仿宋" w:hAnsi="仿宋" w:hint="eastAsia"/>
          <w:b/>
          <w:sz w:val="30"/>
          <w:szCs w:val="30"/>
        </w:rPr>
        <w:t>、</w:t>
      </w:r>
      <w:r w:rsidR="00FD74E1" w:rsidRPr="002D63CB">
        <w:rPr>
          <w:rFonts w:ascii="仿宋" w:eastAsia="仿宋" w:hAnsi="仿宋" w:hint="eastAsia"/>
          <w:b/>
          <w:sz w:val="30"/>
          <w:szCs w:val="30"/>
        </w:rPr>
        <w:t>结</w:t>
      </w:r>
      <w:r w:rsidR="001258AE" w:rsidRPr="002D63CB">
        <w:rPr>
          <w:rFonts w:ascii="仿宋" w:eastAsia="仿宋" w:hAnsi="仿宋" w:hint="eastAsia"/>
          <w:b/>
          <w:sz w:val="30"/>
          <w:szCs w:val="30"/>
        </w:rPr>
        <w:t>、</w:t>
      </w:r>
      <w:r w:rsidR="00FD74E1" w:rsidRPr="002D63CB">
        <w:rPr>
          <w:rFonts w:ascii="仿宋" w:eastAsia="仿宋" w:hAnsi="仿宋" w:hint="eastAsia"/>
          <w:b/>
          <w:sz w:val="30"/>
          <w:szCs w:val="30"/>
        </w:rPr>
        <w:t>存情况</w:t>
      </w:r>
    </w:p>
    <w:p w:rsidR="004B325A" w:rsidRPr="002D63CB" w:rsidRDefault="003E42AD" w:rsidP="003E42AD">
      <w:pPr>
        <w:spacing w:line="360" w:lineRule="auto"/>
        <w:ind w:leftChars="100" w:left="220" w:rightChars="100" w:right="220"/>
        <w:jc w:val="both"/>
        <w:rPr>
          <w:rFonts w:ascii="仿宋" w:eastAsia="仿宋" w:hAnsi="仿宋"/>
          <w:color w:val="FF0000"/>
          <w:sz w:val="28"/>
          <w:szCs w:val="28"/>
        </w:rPr>
      </w:pPr>
      <w:r w:rsidRPr="002D63CB">
        <w:rPr>
          <w:rFonts w:ascii="仿宋" w:eastAsia="仿宋" w:hAnsi="仿宋" w:hint="eastAsia"/>
          <w:sz w:val="28"/>
          <w:szCs w:val="28"/>
        </w:rPr>
        <w:t xml:space="preserve">    </w:t>
      </w:r>
      <w:r w:rsidR="004F4AFB" w:rsidRPr="002D63CB">
        <w:rPr>
          <w:rFonts w:ascii="仿宋" w:eastAsia="仿宋" w:hAnsi="仿宋" w:hint="eastAsia"/>
          <w:sz w:val="28"/>
          <w:szCs w:val="28"/>
        </w:rPr>
        <w:t>20</w:t>
      </w:r>
      <w:r w:rsidR="0052016A" w:rsidRPr="002D63CB">
        <w:rPr>
          <w:rFonts w:ascii="仿宋" w:eastAsia="仿宋" w:hAnsi="仿宋" w:hint="eastAsia"/>
          <w:sz w:val="28"/>
          <w:szCs w:val="28"/>
        </w:rPr>
        <w:t>20</w:t>
      </w:r>
      <w:r w:rsidR="00FD74E1" w:rsidRPr="002D63CB">
        <w:rPr>
          <w:rFonts w:ascii="仿宋" w:eastAsia="仿宋" w:hAnsi="仿宋" w:hint="eastAsia"/>
          <w:sz w:val="28"/>
          <w:szCs w:val="28"/>
        </w:rPr>
        <w:t>年1月1日至</w:t>
      </w:r>
      <w:r w:rsidR="00AC2FB3" w:rsidRPr="002D63CB">
        <w:rPr>
          <w:rFonts w:ascii="仿宋" w:eastAsia="仿宋" w:hAnsi="仿宋" w:hint="eastAsia"/>
          <w:sz w:val="28"/>
          <w:szCs w:val="28"/>
        </w:rPr>
        <w:t>9</w:t>
      </w:r>
      <w:r w:rsidR="00FD74E1" w:rsidRPr="002D63CB">
        <w:rPr>
          <w:rFonts w:ascii="仿宋" w:eastAsia="仿宋" w:hAnsi="仿宋" w:hint="eastAsia"/>
          <w:sz w:val="28"/>
          <w:szCs w:val="28"/>
        </w:rPr>
        <w:t>月</w:t>
      </w:r>
      <w:r w:rsidR="00D40528" w:rsidRPr="002D63CB">
        <w:rPr>
          <w:rFonts w:ascii="仿宋" w:eastAsia="仿宋" w:hAnsi="仿宋" w:hint="eastAsia"/>
          <w:sz w:val="28"/>
          <w:szCs w:val="28"/>
        </w:rPr>
        <w:t>30</w:t>
      </w:r>
      <w:r w:rsidR="002C383B" w:rsidRPr="002D63CB">
        <w:rPr>
          <w:rFonts w:ascii="仿宋" w:eastAsia="仿宋" w:hAnsi="仿宋" w:hint="eastAsia"/>
          <w:sz w:val="28"/>
          <w:szCs w:val="28"/>
        </w:rPr>
        <w:t>日，本</w:t>
      </w:r>
      <w:r w:rsidR="00FD74E1" w:rsidRPr="002D63CB">
        <w:rPr>
          <w:rFonts w:ascii="仿宋" w:eastAsia="仿宋" w:hAnsi="仿宋" w:hint="eastAsia"/>
          <w:sz w:val="28"/>
          <w:szCs w:val="28"/>
        </w:rPr>
        <w:t>院共受理</w:t>
      </w:r>
      <w:r w:rsidR="00124BCD" w:rsidRPr="002D63CB">
        <w:rPr>
          <w:rFonts w:ascii="仿宋" w:eastAsia="仿宋" w:hAnsi="仿宋" w:hint="eastAsia"/>
          <w:sz w:val="28"/>
          <w:szCs w:val="28"/>
        </w:rPr>
        <w:t>各类</w:t>
      </w:r>
      <w:r w:rsidR="00FD74E1" w:rsidRPr="002D63CB">
        <w:rPr>
          <w:rFonts w:ascii="仿宋" w:eastAsia="仿宋" w:hAnsi="仿宋" w:hint="eastAsia"/>
          <w:sz w:val="28"/>
          <w:szCs w:val="28"/>
        </w:rPr>
        <w:t>案件</w:t>
      </w:r>
      <w:r w:rsidR="00AC2FB3" w:rsidRPr="002D63CB">
        <w:rPr>
          <w:rFonts w:ascii="仿宋" w:eastAsia="仿宋" w:hAnsi="仿宋" w:hint="eastAsia"/>
          <w:sz w:val="28"/>
          <w:szCs w:val="28"/>
        </w:rPr>
        <w:t>5472</w:t>
      </w:r>
      <w:r w:rsidR="00FD74E1" w:rsidRPr="002D63CB">
        <w:rPr>
          <w:rFonts w:ascii="仿宋" w:eastAsia="仿宋" w:hAnsi="仿宋" w:hint="eastAsia"/>
          <w:sz w:val="28"/>
          <w:szCs w:val="28"/>
        </w:rPr>
        <w:t>件</w:t>
      </w:r>
      <w:r w:rsidR="00F802F0" w:rsidRPr="002D63CB">
        <w:rPr>
          <w:rFonts w:ascii="仿宋" w:eastAsia="仿宋" w:hAnsi="仿宋" w:hint="eastAsia"/>
          <w:sz w:val="28"/>
          <w:szCs w:val="28"/>
        </w:rPr>
        <w:t>，同比</w:t>
      </w:r>
      <w:r w:rsidR="0052016A" w:rsidRPr="002D63CB">
        <w:rPr>
          <w:rFonts w:ascii="仿宋" w:eastAsia="仿宋" w:hAnsi="仿宋" w:hint="eastAsia"/>
          <w:sz w:val="28"/>
          <w:szCs w:val="28"/>
        </w:rPr>
        <w:t>下降</w:t>
      </w:r>
      <w:r w:rsidR="00D40528" w:rsidRPr="002D63CB">
        <w:rPr>
          <w:rFonts w:ascii="仿宋" w:eastAsia="仿宋" w:hAnsi="仿宋" w:hint="eastAsia"/>
          <w:sz w:val="28"/>
          <w:szCs w:val="28"/>
        </w:rPr>
        <w:t>1</w:t>
      </w:r>
      <w:r w:rsidR="00AC2FB3" w:rsidRPr="002D63CB">
        <w:rPr>
          <w:rFonts w:ascii="仿宋" w:eastAsia="仿宋" w:hAnsi="仿宋" w:hint="eastAsia"/>
          <w:sz w:val="28"/>
          <w:szCs w:val="28"/>
        </w:rPr>
        <w:t>0.15</w:t>
      </w:r>
      <w:r w:rsidR="00F802F0" w:rsidRPr="002D63CB">
        <w:rPr>
          <w:rFonts w:ascii="仿宋" w:eastAsia="仿宋" w:hAnsi="仿宋" w:hint="eastAsia"/>
          <w:sz w:val="28"/>
          <w:szCs w:val="28"/>
        </w:rPr>
        <w:t>%</w:t>
      </w:r>
      <w:r w:rsidR="00FD74E1" w:rsidRPr="002D63CB">
        <w:rPr>
          <w:rFonts w:ascii="仿宋" w:eastAsia="仿宋" w:hAnsi="仿宋" w:hint="eastAsia"/>
          <w:sz w:val="28"/>
          <w:szCs w:val="28"/>
        </w:rPr>
        <w:t>。其中</w:t>
      </w:r>
      <w:r w:rsidR="00AC2FB3" w:rsidRPr="002D63CB">
        <w:rPr>
          <w:rFonts w:ascii="仿宋" w:eastAsia="仿宋" w:hAnsi="仿宋" w:hint="eastAsia"/>
          <w:sz w:val="28"/>
          <w:szCs w:val="28"/>
        </w:rPr>
        <w:t>，</w:t>
      </w:r>
      <w:r w:rsidR="00FD74E1" w:rsidRPr="002D63CB">
        <w:rPr>
          <w:rFonts w:ascii="仿宋" w:eastAsia="仿宋" w:hAnsi="仿宋" w:hint="eastAsia"/>
          <w:sz w:val="28"/>
          <w:szCs w:val="28"/>
        </w:rPr>
        <w:t>旧存</w:t>
      </w:r>
      <w:r w:rsidR="00AC2FB3" w:rsidRPr="002D63CB">
        <w:rPr>
          <w:rFonts w:ascii="仿宋" w:eastAsia="仿宋" w:hAnsi="仿宋" w:hint="eastAsia"/>
          <w:sz w:val="28"/>
          <w:szCs w:val="28"/>
        </w:rPr>
        <w:t>415</w:t>
      </w:r>
      <w:r w:rsidR="00FD74E1" w:rsidRPr="002D63CB">
        <w:rPr>
          <w:rFonts w:ascii="仿宋" w:eastAsia="仿宋" w:hAnsi="仿宋" w:hint="eastAsia"/>
          <w:sz w:val="28"/>
          <w:szCs w:val="28"/>
        </w:rPr>
        <w:t>件，</w:t>
      </w:r>
      <w:r w:rsidR="00F802F0" w:rsidRPr="002D63CB">
        <w:rPr>
          <w:rFonts w:ascii="仿宋" w:eastAsia="仿宋" w:hAnsi="仿宋" w:hint="eastAsia"/>
          <w:sz w:val="28"/>
          <w:szCs w:val="28"/>
        </w:rPr>
        <w:t>同比</w:t>
      </w:r>
      <w:r w:rsidR="0052016A" w:rsidRPr="002D63CB">
        <w:rPr>
          <w:rFonts w:ascii="仿宋" w:eastAsia="仿宋" w:hAnsi="仿宋" w:hint="eastAsia"/>
          <w:sz w:val="28"/>
          <w:szCs w:val="28"/>
        </w:rPr>
        <w:t>下降</w:t>
      </w:r>
      <w:r w:rsidR="00AC2FB3" w:rsidRPr="002D63CB">
        <w:rPr>
          <w:rFonts w:ascii="仿宋" w:eastAsia="仿宋" w:hAnsi="仿宋" w:hint="eastAsia"/>
          <w:sz w:val="28"/>
          <w:szCs w:val="28"/>
        </w:rPr>
        <w:t>45.68</w:t>
      </w:r>
      <w:r w:rsidR="00F802F0" w:rsidRPr="002D63CB">
        <w:rPr>
          <w:rFonts w:ascii="仿宋" w:eastAsia="仿宋" w:hAnsi="仿宋" w:hint="eastAsia"/>
          <w:sz w:val="28"/>
          <w:szCs w:val="28"/>
        </w:rPr>
        <w:t>%；</w:t>
      </w:r>
      <w:r w:rsidR="00AC2FB3" w:rsidRPr="002D63CB">
        <w:rPr>
          <w:rFonts w:ascii="仿宋" w:eastAsia="仿宋" w:hAnsi="仿宋" w:hint="eastAsia"/>
          <w:sz w:val="28"/>
          <w:szCs w:val="28"/>
        </w:rPr>
        <w:t>新收5057</w:t>
      </w:r>
      <w:r w:rsidR="00FD74E1" w:rsidRPr="002D63CB">
        <w:rPr>
          <w:rFonts w:ascii="仿宋" w:eastAsia="仿宋" w:hAnsi="仿宋" w:hint="eastAsia"/>
          <w:sz w:val="28"/>
          <w:szCs w:val="28"/>
        </w:rPr>
        <w:t>件，同比</w:t>
      </w:r>
      <w:r w:rsidR="0052016A" w:rsidRPr="002D63CB">
        <w:rPr>
          <w:rFonts w:ascii="仿宋" w:eastAsia="仿宋" w:hAnsi="仿宋" w:hint="eastAsia"/>
          <w:sz w:val="28"/>
          <w:szCs w:val="28"/>
        </w:rPr>
        <w:t>下降</w:t>
      </w:r>
      <w:r w:rsidR="00AC2FB3" w:rsidRPr="002D63CB">
        <w:rPr>
          <w:rFonts w:ascii="仿宋" w:eastAsia="仿宋" w:hAnsi="仿宋" w:hint="eastAsia"/>
          <w:sz w:val="28"/>
          <w:szCs w:val="28"/>
        </w:rPr>
        <w:t>5.05</w:t>
      </w:r>
      <w:r w:rsidR="00FD74E1" w:rsidRPr="002D63CB">
        <w:rPr>
          <w:rFonts w:ascii="仿宋" w:eastAsia="仿宋" w:hAnsi="仿宋" w:hint="eastAsia"/>
          <w:sz w:val="28"/>
          <w:szCs w:val="28"/>
        </w:rPr>
        <w:t>%</w:t>
      </w:r>
      <w:r w:rsidR="00AC2FB3" w:rsidRPr="002D63CB">
        <w:rPr>
          <w:rFonts w:ascii="仿宋" w:eastAsia="仿宋" w:hAnsi="仿宋" w:hint="eastAsia"/>
          <w:sz w:val="28"/>
          <w:szCs w:val="28"/>
        </w:rPr>
        <w:t>；已结4956</w:t>
      </w:r>
      <w:r w:rsidR="00FD74E1" w:rsidRPr="002D63CB">
        <w:rPr>
          <w:rFonts w:ascii="仿宋" w:eastAsia="仿宋" w:hAnsi="仿宋" w:hint="eastAsia"/>
          <w:sz w:val="28"/>
          <w:szCs w:val="28"/>
        </w:rPr>
        <w:t>件，同比</w:t>
      </w:r>
      <w:r w:rsidR="00AC2FB3" w:rsidRPr="002D63CB">
        <w:rPr>
          <w:rFonts w:ascii="仿宋" w:eastAsia="仿宋" w:hAnsi="仿宋" w:hint="eastAsia"/>
          <w:sz w:val="28"/>
          <w:szCs w:val="28"/>
        </w:rPr>
        <w:t>下降</w:t>
      </w:r>
      <w:r w:rsidR="00D40528" w:rsidRPr="002D63CB">
        <w:rPr>
          <w:rFonts w:ascii="仿宋" w:eastAsia="仿宋" w:hAnsi="仿宋" w:hint="eastAsia"/>
          <w:sz w:val="28"/>
          <w:szCs w:val="28"/>
        </w:rPr>
        <w:t>6.</w:t>
      </w:r>
      <w:r w:rsidR="00AC2FB3" w:rsidRPr="002D63CB">
        <w:rPr>
          <w:rFonts w:ascii="仿宋" w:eastAsia="仿宋" w:hAnsi="仿宋" w:hint="eastAsia"/>
          <w:sz w:val="28"/>
          <w:szCs w:val="28"/>
        </w:rPr>
        <w:t>96</w:t>
      </w:r>
      <w:r w:rsidR="00FD74E1" w:rsidRPr="002D63CB">
        <w:rPr>
          <w:rFonts w:ascii="仿宋" w:eastAsia="仿宋" w:hAnsi="仿宋" w:hint="eastAsia"/>
          <w:sz w:val="28"/>
          <w:szCs w:val="28"/>
        </w:rPr>
        <w:t>%；</w:t>
      </w:r>
      <w:r w:rsidR="00AC2FB3" w:rsidRPr="002D63CB">
        <w:rPr>
          <w:rFonts w:ascii="仿宋" w:eastAsia="仿宋" w:hAnsi="仿宋" w:hint="eastAsia"/>
          <w:sz w:val="28"/>
          <w:szCs w:val="28"/>
        </w:rPr>
        <w:t>未结516</w:t>
      </w:r>
      <w:r w:rsidR="00AC59D1" w:rsidRPr="002D63CB">
        <w:rPr>
          <w:rFonts w:ascii="仿宋" w:eastAsia="仿宋" w:hAnsi="仿宋" w:hint="eastAsia"/>
          <w:sz w:val="28"/>
          <w:szCs w:val="28"/>
        </w:rPr>
        <w:t>件，同比下降</w:t>
      </w:r>
      <w:r w:rsidR="00AC2FB3" w:rsidRPr="002D63CB">
        <w:rPr>
          <w:rFonts w:ascii="仿宋" w:eastAsia="仿宋" w:hAnsi="仿宋" w:hint="eastAsia"/>
          <w:sz w:val="28"/>
          <w:szCs w:val="28"/>
        </w:rPr>
        <w:t>32.37</w:t>
      </w:r>
      <w:r w:rsidR="00AC59D1" w:rsidRPr="002D63CB">
        <w:rPr>
          <w:rFonts w:ascii="仿宋" w:eastAsia="仿宋" w:hAnsi="仿宋" w:hint="eastAsia"/>
          <w:sz w:val="28"/>
          <w:szCs w:val="28"/>
        </w:rPr>
        <w:t>%；</w:t>
      </w:r>
      <w:r w:rsidR="00FD74E1" w:rsidRPr="002D63CB">
        <w:rPr>
          <w:rFonts w:ascii="仿宋" w:eastAsia="仿宋" w:hAnsi="仿宋" w:hint="eastAsia"/>
          <w:sz w:val="28"/>
          <w:szCs w:val="28"/>
        </w:rPr>
        <w:t>结案率</w:t>
      </w:r>
      <w:r w:rsidR="00AC2FB3" w:rsidRPr="002D63CB">
        <w:rPr>
          <w:rFonts w:ascii="仿宋" w:eastAsia="仿宋" w:hAnsi="仿宋" w:hint="eastAsia"/>
          <w:sz w:val="28"/>
          <w:szCs w:val="28"/>
        </w:rPr>
        <w:t>90.57</w:t>
      </w:r>
      <w:r w:rsidR="00FD74E1" w:rsidRPr="002D63CB">
        <w:rPr>
          <w:rFonts w:ascii="仿宋" w:eastAsia="仿宋" w:hAnsi="仿宋" w:hint="eastAsia"/>
          <w:sz w:val="28"/>
          <w:szCs w:val="28"/>
        </w:rPr>
        <w:t>%，同比</w:t>
      </w:r>
      <w:r w:rsidR="00F802F0" w:rsidRPr="002D63CB">
        <w:rPr>
          <w:rFonts w:ascii="仿宋" w:eastAsia="仿宋" w:hAnsi="仿宋" w:hint="eastAsia"/>
          <w:sz w:val="28"/>
          <w:szCs w:val="28"/>
        </w:rPr>
        <w:t>增加</w:t>
      </w:r>
      <w:r w:rsidR="00AC2FB3" w:rsidRPr="002D63CB">
        <w:rPr>
          <w:rFonts w:ascii="仿宋" w:eastAsia="仿宋" w:hAnsi="仿宋" w:hint="eastAsia"/>
          <w:sz w:val="28"/>
          <w:szCs w:val="28"/>
        </w:rPr>
        <w:t>3.10</w:t>
      </w:r>
      <w:r w:rsidR="00F802F0" w:rsidRPr="002D63CB">
        <w:rPr>
          <w:rFonts w:ascii="仿宋" w:eastAsia="仿宋" w:hAnsi="仿宋" w:hint="eastAsia"/>
          <w:sz w:val="28"/>
          <w:szCs w:val="28"/>
        </w:rPr>
        <w:t>个百分点</w:t>
      </w:r>
      <w:r w:rsidR="00AC59D1" w:rsidRPr="002D63CB">
        <w:rPr>
          <w:rFonts w:ascii="仿宋" w:eastAsia="仿宋" w:hAnsi="仿宋" w:hint="eastAsia"/>
          <w:sz w:val="28"/>
          <w:szCs w:val="28"/>
        </w:rPr>
        <w:t>；结收比</w:t>
      </w:r>
      <w:r w:rsidR="00AC2FB3" w:rsidRPr="002D63CB">
        <w:rPr>
          <w:rFonts w:ascii="仿宋" w:eastAsia="仿宋" w:hAnsi="仿宋" w:hint="eastAsia"/>
          <w:sz w:val="28"/>
          <w:szCs w:val="28"/>
        </w:rPr>
        <w:t>98.00</w:t>
      </w:r>
      <w:r w:rsidR="00AC59D1" w:rsidRPr="002D63CB">
        <w:rPr>
          <w:rFonts w:ascii="仿宋" w:eastAsia="仿宋" w:hAnsi="仿宋" w:hint="eastAsia"/>
          <w:sz w:val="28"/>
          <w:szCs w:val="28"/>
        </w:rPr>
        <w:t>%</w:t>
      </w:r>
      <w:r w:rsidR="00BC5EE6" w:rsidRPr="002D63CB">
        <w:rPr>
          <w:rFonts w:ascii="仿宋" w:eastAsia="仿宋" w:hAnsi="仿宋" w:hint="eastAsia"/>
          <w:sz w:val="28"/>
          <w:szCs w:val="28"/>
        </w:rPr>
        <w:t>，同比</w:t>
      </w:r>
      <w:r w:rsidR="00AC2FB3" w:rsidRPr="002D63CB">
        <w:rPr>
          <w:rFonts w:ascii="仿宋" w:eastAsia="仿宋" w:hAnsi="仿宋" w:hint="eastAsia"/>
          <w:sz w:val="28"/>
          <w:szCs w:val="28"/>
        </w:rPr>
        <w:t>减少2.02</w:t>
      </w:r>
      <w:r w:rsidR="00BC5EE6" w:rsidRPr="002D63CB">
        <w:rPr>
          <w:rFonts w:ascii="仿宋" w:eastAsia="仿宋" w:hAnsi="仿宋" w:hint="eastAsia"/>
          <w:sz w:val="28"/>
          <w:szCs w:val="28"/>
        </w:rPr>
        <w:t>个百分点</w:t>
      </w:r>
      <w:r w:rsidR="00AC59D1" w:rsidRPr="002D63CB">
        <w:rPr>
          <w:rFonts w:ascii="仿宋" w:eastAsia="仿宋" w:hAnsi="仿宋" w:hint="eastAsia"/>
          <w:sz w:val="28"/>
          <w:szCs w:val="28"/>
        </w:rPr>
        <w:t>。员额法官</w:t>
      </w:r>
      <w:r w:rsidR="008B7759" w:rsidRPr="002D63CB">
        <w:rPr>
          <w:rFonts w:ascii="仿宋" w:eastAsia="仿宋" w:hAnsi="仿宋" w:hint="eastAsia"/>
          <w:sz w:val="28"/>
          <w:szCs w:val="28"/>
        </w:rPr>
        <w:t>37</w:t>
      </w:r>
      <w:r w:rsidR="00AC59D1" w:rsidRPr="002D63CB">
        <w:rPr>
          <w:rFonts w:ascii="仿宋" w:eastAsia="仿宋" w:hAnsi="仿宋" w:hint="eastAsia"/>
          <w:sz w:val="28"/>
          <w:szCs w:val="28"/>
        </w:rPr>
        <w:t>人，人均受案</w:t>
      </w:r>
      <w:r w:rsidR="00AC2FB3" w:rsidRPr="002D63CB">
        <w:rPr>
          <w:rFonts w:ascii="仿宋" w:eastAsia="仿宋" w:hAnsi="仿宋" w:hint="eastAsia"/>
          <w:sz w:val="28"/>
          <w:szCs w:val="28"/>
        </w:rPr>
        <w:t>147.89</w:t>
      </w:r>
      <w:r w:rsidR="00AC59D1" w:rsidRPr="002D63CB">
        <w:rPr>
          <w:rFonts w:ascii="仿宋" w:eastAsia="仿宋" w:hAnsi="仿宋" w:hint="eastAsia"/>
          <w:sz w:val="28"/>
          <w:szCs w:val="28"/>
        </w:rPr>
        <w:t>件，人均结案</w:t>
      </w:r>
      <w:r w:rsidR="00AC2FB3" w:rsidRPr="002D63CB">
        <w:rPr>
          <w:rFonts w:ascii="仿宋" w:eastAsia="仿宋" w:hAnsi="仿宋" w:hint="eastAsia"/>
          <w:sz w:val="28"/>
          <w:szCs w:val="28"/>
        </w:rPr>
        <w:t>133.95</w:t>
      </w:r>
      <w:r w:rsidR="00AC59D1" w:rsidRPr="002D63CB">
        <w:rPr>
          <w:rFonts w:ascii="仿宋" w:eastAsia="仿宋" w:hAnsi="仿宋" w:hint="eastAsia"/>
          <w:sz w:val="28"/>
          <w:szCs w:val="28"/>
        </w:rPr>
        <w:t>件</w:t>
      </w:r>
      <w:r w:rsidR="00F802F0" w:rsidRPr="002D63CB">
        <w:rPr>
          <w:rFonts w:ascii="仿宋" w:eastAsia="仿宋" w:hAnsi="仿宋" w:hint="eastAsia"/>
          <w:sz w:val="28"/>
          <w:szCs w:val="28"/>
        </w:rPr>
        <w:t>。</w:t>
      </w:r>
    </w:p>
    <w:p w:rsidR="003E42AD" w:rsidRPr="002D63CB" w:rsidRDefault="003E42AD" w:rsidP="003E42AD">
      <w:pPr>
        <w:spacing w:line="360" w:lineRule="auto"/>
        <w:ind w:leftChars="100" w:left="220" w:rightChars="100" w:right="220"/>
        <w:rPr>
          <w:rFonts w:ascii="仿宋" w:eastAsia="仿宋" w:hAnsi="仿宋"/>
          <w:sz w:val="28"/>
          <w:szCs w:val="28"/>
        </w:rPr>
      </w:pPr>
      <w:r w:rsidRPr="002D63CB">
        <w:rPr>
          <w:rFonts w:ascii="仿宋" w:eastAsia="仿宋" w:hAnsi="仿宋" w:hint="eastAsia"/>
          <w:b/>
          <w:sz w:val="30"/>
          <w:szCs w:val="30"/>
        </w:rPr>
        <w:t xml:space="preserve">   </w:t>
      </w:r>
      <w:r w:rsidR="006663CC" w:rsidRPr="002D63CB">
        <w:rPr>
          <w:rFonts w:ascii="仿宋" w:eastAsia="仿宋" w:hAnsi="仿宋" w:hint="eastAsia"/>
          <w:b/>
          <w:sz w:val="30"/>
          <w:szCs w:val="30"/>
        </w:rPr>
        <w:t>（二）诉讼案件收、结、存情况</w:t>
      </w:r>
    </w:p>
    <w:p w:rsidR="006663CC" w:rsidRPr="002D63CB" w:rsidRDefault="003E42AD" w:rsidP="003E42AD">
      <w:pPr>
        <w:spacing w:line="360" w:lineRule="auto"/>
        <w:ind w:leftChars="100" w:left="220" w:rightChars="100" w:right="220"/>
        <w:rPr>
          <w:rFonts w:ascii="仿宋" w:eastAsia="仿宋" w:hAnsi="仿宋"/>
          <w:sz w:val="28"/>
          <w:szCs w:val="28"/>
        </w:rPr>
      </w:pPr>
      <w:r w:rsidRPr="002D63CB">
        <w:rPr>
          <w:rFonts w:ascii="仿宋" w:eastAsia="仿宋" w:hAnsi="仿宋" w:hint="eastAsia"/>
          <w:sz w:val="28"/>
          <w:szCs w:val="28"/>
        </w:rPr>
        <w:t xml:space="preserve">    </w:t>
      </w:r>
      <w:r w:rsidR="006663CC" w:rsidRPr="002D63CB">
        <w:rPr>
          <w:rFonts w:ascii="仿宋" w:eastAsia="仿宋" w:hAnsi="仿宋" w:hint="eastAsia"/>
          <w:sz w:val="28"/>
          <w:szCs w:val="28"/>
        </w:rPr>
        <w:t>20</w:t>
      </w:r>
      <w:r w:rsidR="0052016A" w:rsidRPr="002D63CB">
        <w:rPr>
          <w:rFonts w:ascii="仿宋" w:eastAsia="仿宋" w:hAnsi="仿宋" w:hint="eastAsia"/>
          <w:sz w:val="28"/>
          <w:szCs w:val="28"/>
        </w:rPr>
        <w:t>20</w:t>
      </w:r>
      <w:r w:rsidR="006663CC" w:rsidRPr="002D63CB">
        <w:rPr>
          <w:rFonts w:ascii="仿宋" w:eastAsia="仿宋" w:hAnsi="仿宋" w:hint="eastAsia"/>
          <w:sz w:val="28"/>
          <w:szCs w:val="28"/>
        </w:rPr>
        <w:t>年1月1日至</w:t>
      </w:r>
      <w:r w:rsidR="00AC2FB3" w:rsidRPr="002D63CB">
        <w:rPr>
          <w:rFonts w:ascii="仿宋" w:eastAsia="仿宋" w:hAnsi="仿宋" w:hint="eastAsia"/>
          <w:sz w:val="28"/>
          <w:szCs w:val="28"/>
        </w:rPr>
        <w:t>9</w:t>
      </w:r>
      <w:r w:rsidR="006663CC" w:rsidRPr="002D63CB">
        <w:rPr>
          <w:rFonts w:ascii="仿宋" w:eastAsia="仿宋" w:hAnsi="仿宋" w:hint="eastAsia"/>
          <w:sz w:val="28"/>
          <w:szCs w:val="28"/>
        </w:rPr>
        <w:t>月</w:t>
      </w:r>
      <w:r w:rsidR="00D40528" w:rsidRPr="002D63CB">
        <w:rPr>
          <w:rFonts w:ascii="仿宋" w:eastAsia="仿宋" w:hAnsi="仿宋" w:hint="eastAsia"/>
          <w:sz w:val="28"/>
          <w:szCs w:val="28"/>
        </w:rPr>
        <w:t>30</w:t>
      </w:r>
      <w:r w:rsidR="002C383B" w:rsidRPr="002D63CB">
        <w:rPr>
          <w:rFonts w:ascii="仿宋" w:eastAsia="仿宋" w:hAnsi="仿宋" w:hint="eastAsia"/>
          <w:sz w:val="28"/>
          <w:szCs w:val="28"/>
        </w:rPr>
        <w:t>日，本</w:t>
      </w:r>
      <w:r w:rsidR="006663CC" w:rsidRPr="002D63CB">
        <w:rPr>
          <w:rFonts w:ascii="仿宋" w:eastAsia="仿宋" w:hAnsi="仿宋" w:hint="eastAsia"/>
          <w:sz w:val="28"/>
          <w:szCs w:val="28"/>
        </w:rPr>
        <w:t>院共受理各类诉讼案件</w:t>
      </w:r>
      <w:r w:rsidR="00AC2FB3" w:rsidRPr="002D63CB">
        <w:rPr>
          <w:rFonts w:ascii="仿宋" w:eastAsia="仿宋" w:hAnsi="仿宋" w:hint="eastAsia"/>
          <w:sz w:val="28"/>
          <w:szCs w:val="28"/>
        </w:rPr>
        <w:t>3</w:t>
      </w:r>
      <w:r w:rsidR="00E846F9" w:rsidRPr="002D63CB">
        <w:rPr>
          <w:rFonts w:ascii="仿宋" w:eastAsia="仿宋" w:hAnsi="仿宋" w:hint="eastAsia"/>
          <w:sz w:val="28"/>
          <w:szCs w:val="28"/>
        </w:rPr>
        <w:t>385</w:t>
      </w:r>
      <w:r w:rsidR="006663CC" w:rsidRPr="002D63CB">
        <w:rPr>
          <w:rFonts w:ascii="仿宋" w:eastAsia="仿宋" w:hAnsi="仿宋" w:hint="eastAsia"/>
          <w:sz w:val="28"/>
          <w:szCs w:val="28"/>
        </w:rPr>
        <w:t>件</w:t>
      </w:r>
      <w:r w:rsidR="00AC2FB3" w:rsidRPr="002D63CB">
        <w:rPr>
          <w:rFonts w:ascii="仿宋" w:eastAsia="仿宋" w:hAnsi="仿宋" w:hint="eastAsia"/>
          <w:sz w:val="28"/>
          <w:szCs w:val="28"/>
        </w:rPr>
        <w:t>，同比下降</w:t>
      </w:r>
      <w:r w:rsidR="00E846F9" w:rsidRPr="002D63CB">
        <w:rPr>
          <w:rFonts w:ascii="仿宋" w:eastAsia="仿宋" w:hAnsi="仿宋" w:hint="eastAsia"/>
          <w:sz w:val="28"/>
          <w:szCs w:val="28"/>
        </w:rPr>
        <w:t>6.3</w:t>
      </w:r>
      <w:r w:rsidR="00AC2FB3" w:rsidRPr="002D63CB">
        <w:rPr>
          <w:rFonts w:ascii="仿宋" w:eastAsia="仿宋" w:hAnsi="仿宋" w:hint="eastAsia"/>
          <w:sz w:val="28"/>
          <w:szCs w:val="28"/>
        </w:rPr>
        <w:t>1%</w:t>
      </w:r>
      <w:r w:rsidR="00E846F9" w:rsidRPr="002D63CB">
        <w:rPr>
          <w:rFonts w:ascii="仿宋" w:eastAsia="仿宋" w:hAnsi="仿宋" w:hint="eastAsia"/>
          <w:sz w:val="28"/>
          <w:szCs w:val="28"/>
        </w:rPr>
        <w:t>。其中，旧存</w:t>
      </w:r>
      <w:r w:rsidR="00BC5EE6" w:rsidRPr="002D63CB">
        <w:rPr>
          <w:rFonts w:ascii="仿宋" w:eastAsia="仿宋" w:hAnsi="仿宋" w:hint="eastAsia"/>
          <w:sz w:val="28"/>
          <w:szCs w:val="28"/>
        </w:rPr>
        <w:t>2</w:t>
      </w:r>
      <w:r w:rsidR="00AC2FB3" w:rsidRPr="002D63CB">
        <w:rPr>
          <w:rFonts w:ascii="仿宋" w:eastAsia="仿宋" w:hAnsi="仿宋" w:hint="eastAsia"/>
          <w:sz w:val="28"/>
          <w:szCs w:val="28"/>
        </w:rPr>
        <w:t>59</w:t>
      </w:r>
      <w:r w:rsidR="006663CC" w:rsidRPr="002D63CB">
        <w:rPr>
          <w:rFonts w:ascii="仿宋" w:eastAsia="仿宋" w:hAnsi="仿宋" w:hint="eastAsia"/>
          <w:sz w:val="28"/>
          <w:szCs w:val="28"/>
        </w:rPr>
        <w:t>件，同比</w:t>
      </w:r>
      <w:r w:rsidR="0052016A" w:rsidRPr="002D63CB">
        <w:rPr>
          <w:rFonts w:ascii="仿宋" w:eastAsia="仿宋" w:hAnsi="仿宋" w:hint="eastAsia"/>
          <w:sz w:val="28"/>
          <w:szCs w:val="28"/>
        </w:rPr>
        <w:t>下降</w:t>
      </w:r>
      <w:r w:rsidR="00AC2FB3" w:rsidRPr="002D63CB">
        <w:rPr>
          <w:rFonts w:ascii="仿宋" w:eastAsia="仿宋" w:hAnsi="仿宋" w:hint="eastAsia"/>
          <w:sz w:val="28"/>
          <w:szCs w:val="28"/>
        </w:rPr>
        <w:t>1.15</w:t>
      </w:r>
      <w:r w:rsidR="006663CC" w:rsidRPr="002D63CB">
        <w:rPr>
          <w:rFonts w:ascii="仿宋" w:eastAsia="仿宋" w:hAnsi="仿宋" w:hint="eastAsia"/>
          <w:sz w:val="28"/>
          <w:szCs w:val="28"/>
        </w:rPr>
        <w:t>%；新收案件</w:t>
      </w:r>
      <w:r w:rsidR="00E846F9" w:rsidRPr="002D63CB">
        <w:rPr>
          <w:rFonts w:ascii="仿宋" w:eastAsia="仿宋" w:hAnsi="仿宋" w:hint="eastAsia"/>
          <w:sz w:val="28"/>
          <w:szCs w:val="28"/>
        </w:rPr>
        <w:t>3126</w:t>
      </w:r>
      <w:r w:rsidR="006663CC" w:rsidRPr="002D63CB">
        <w:rPr>
          <w:rFonts w:ascii="仿宋" w:eastAsia="仿宋" w:hAnsi="仿宋" w:hint="eastAsia"/>
          <w:sz w:val="28"/>
          <w:szCs w:val="28"/>
        </w:rPr>
        <w:t>件，同比下降</w:t>
      </w:r>
      <w:r w:rsidR="00E846F9" w:rsidRPr="002D63CB">
        <w:rPr>
          <w:rFonts w:ascii="仿宋" w:eastAsia="仿宋" w:hAnsi="仿宋" w:hint="eastAsia"/>
          <w:sz w:val="28"/>
          <w:szCs w:val="28"/>
        </w:rPr>
        <w:t>6.71</w:t>
      </w:r>
      <w:r w:rsidR="006663CC" w:rsidRPr="002D63CB">
        <w:rPr>
          <w:rFonts w:ascii="仿宋" w:eastAsia="仿宋" w:hAnsi="仿宋" w:hint="eastAsia"/>
          <w:sz w:val="28"/>
          <w:szCs w:val="28"/>
        </w:rPr>
        <w:t>%</w:t>
      </w:r>
      <w:r w:rsidR="009A0CD2" w:rsidRPr="002D63CB">
        <w:rPr>
          <w:rFonts w:ascii="仿宋" w:eastAsia="仿宋" w:hAnsi="仿宋" w:hint="eastAsia"/>
          <w:sz w:val="28"/>
          <w:szCs w:val="28"/>
        </w:rPr>
        <w:t>，达到“诉源治理”指标新收案件同比下降5%的要求</w:t>
      </w:r>
      <w:r w:rsidR="006663CC" w:rsidRPr="002D63CB">
        <w:rPr>
          <w:rFonts w:ascii="仿宋" w:eastAsia="仿宋" w:hAnsi="仿宋" w:hint="eastAsia"/>
          <w:sz w:val="28"/>
          <w:szCs w:val="28"/>
        </w:rPr>
        <w:t>；</w:t>
      </w:r>
      <w:r w:rsidR="00E846F9" w:rsidRPr="002D63CB">
        <w:rPr>
          <w:rFonts w:ascii="仿宋" w:eastAsia="仿宋" w:hAnsi="仿宋" w:hint="eastAsia"/>
          <w:sz w:val="28"/>
          <w:szCs w:val="28"/>
        </w:rPr>
        <w:t>已</w:t>
      </w:r>
      <w:r w:rsidR="00E846F9" w:rsidRPr="002D63CB">
        <w:rPr>
          <w:rFonts w:ascii="仿宋" w:eastAsia="仿宋" w:hAnsi="仿宋" w:hint="eastAsia"/>
          <w:sz w:val="28"/>
          <w:szCs w:val="28"/>
        </w:rPr>
        <w:lastRenderedPageBreak/>
        <w:t>结</w:t>
      </w:r>
      <w:r w:rsidR="00F9163B" w:rsidRPr="002D63CB">
        <w:rPr>
          <w:rFonts w:ascii="仿宋" w:eastAsia="仿宋" w:hAnsi="仿宋" w:hint="eastAsia"/>
          <w:sz w:val="28"/>
          <w:szCs w:val="28"/>
        </w:rPr>
        <w:t>2</w:t>
      </w:r>
      <w:r w:rsidR="00E846F9" w:rsidRPr="002D63CB">
        <w:rPr>
          <w:rFonts w:ascii="仿宋" w:eastAsia="仿宋" w:hAnsi="仿宋" w:hint="eastAsia"/>
          <w:sz w:val="28"/>
          <w:szCs w:val="28"/>
        </w:rPr>
        <w:t>983</w:t>
      </w:r>
      <w:r w:rsidR="006663CC" w:rsidRPr="002D63CB">
        <w:rPr>
          <w:rFonts w:ascii="仿宋" w:eastAsia="仿宋" w:hAnsi="仿宋" w:hint="eastAsia"/>
          <w:sz w:val="28"/>
          <w:szCs w:val="28"/>
        </w:rPr>
        <w:t>件，同比</w:t>
      </w:r>
      <w:r w:rsidR="00E846F9" w:rsidRPr="002D63CB">
        <w:rPr>
          <w:rFonts w:ascii="仿宋" w:eastAsia="仿宋" w:hAnsi="仿宋" w:hint="eastAsia"/>
          <w:sz w:val="28"/>
          <w:szCs w:val="28"/>
        </w:rPr>
        <w:t>下降9.85</w:t>
      </w:r>
      <w:r w:rsidR="006663CC" w:rsidRPr="002D63CB">
        <w:rPr>
          <w:rFonts w:ascii="仿宋" w:eastAsia="仿宋" w:hAnsi="仿宋" w:hint="eastAsia"/>
          <w:sz w:val="28"/>
          <w:szCs w:val="28"/>
        </w:rPr>
        <w:t>%</w:t>
      </w:r>
      <w:r w:rsidR="00E846F9" w:rsidRPr="002D63CB">
        <w:rPr>
          <w:rFonts w:ascii="仿宋" w:eastAsia="仿宋" w:hAnsi="仿宋" w:hint="eastAsia"/>
          <w:sz w:val="28"/>
          <w:szCs w:val="28"/>
        </w:rPr>
        <w:t>；未结402</w:t>
      </w:r>
      <w:r w:rsidR="006663CC" w:rsidRPr="002D63CB">
        <w:rPr>
          <w:rFonts w:ascii="仿宋" w:eastAsia="仿宋" w:hAnsi="仿宋" w:hint="eastAsia"/>
          <w:sz w:val="28"/>
          <w:szCs w:val="28"/>
        </w:rPr>
        <w:t>件，同比</w:t>
      </w:r>
      <w:r w:rsidR="00E846F9" w:rsidRPr="002D63CB">
        <w:rPr>
          <w:rFonts w:ascii="仿宋" w:eastAsia="仿宋" w:hAnsi="仿宋" w:hint="eastAsia"/>
          <w:sz w:val="28"/>
          <w:szCs w:val="28"/>
        </w:rPr>
        <w:t>上升32.24</w:t>
      </w:r>
      <w:r w:rsidR="006663CC" w:rsidRPr="002D63CB">
        <w:rPr>
          <w:rFonts w:ascii="仿宋" w:eastAsia="仿宋" w:hAnsi="仿宋" w:hint="eastAsia"/>
          <w:sz w:val="28"/>
          <w:szCs w:val="28"/>
        </w:rPr>
        <w:t>%；结案率</w:t>
      </w:r>
      <w:r w:rsidR="00F9163B" w:rsidRPr="002D63CB">
        <w:rPr>
          <w:rFonts w:ascii="仿宋" w:eastAsia="仿宋" w:hAnsi="仿宋" w:hint="eastAsia"/>
          <w:sz w:val="28"/>
          <w:szCs w:val="28"/>
        </w:rPr>
        <w:t>8</w:t>
      </w:r>
      <w:r w:rsidR="00E846F9" w:rsidRPr="002D63CB">
        <w:rPr>
          <w:rFonts w:ascii="仿宋" w:eastAsia="仿宋" w:hAnsi="仿宋" w:hint="eastAsia"/>
          <w:sz w:val="28"/>
          <w:szCs w:val="28"/>
        </w:rPr>
        <w:t>8.12</w:t>
      </w:r>
      <w:r w:rsidR="006663CC" w:rsidRPr="002D63CB">
        <w:rPr>
          <w:rFonts w:ascii="仿宋" w:eastAsia="仿宋" w:hAnsi="仿宋" w:hint="eastAsia"/>
          <w:sz w:val="28"/>
          <w:szCs w:val="28"/>
        </w:rPr>
        <w:t>%，同比</w:t>
      </w:r>
      <w:r w:rsidR="00E846F9" w:rsidRPr="002D63CB">
        <w:rPr>
          <w:rFonts w:ascii="仿宋" w:eastAsia="仿宋" w:hAnsi="仿宋" w:hint="eastAsia"/>
          <w:sz w:val="28"/>
          <w:szCs w:val="28"/>
        </w:rPr>
        <w:t>减少3.46</w:t>
      </w:r>
      <w:r w:rsidR="006663CC" w:rsidRPr="002D63CB">
        <w:rPr>
          <w:rFonts w:ascii="仿宋" w:eastAsia="仿宋" w:hAnsi="仿宋" w:hint="eastAsia"/>
          <w:sz w:val="28"/>
          <w:szCs w:val="28"/>
        </w:rPr>
        <w:t>个百分点；结收比</w:t>
      </w:r>
      <w:r w:rsidR="00F9163B" w:rsidRPr="002D63CB">
        <w:rPr>
          <w:rFonts w:ascii="仿宋" w:eastAsia="仿宋" w:hAnsi="仿宋" w:hint="eastAsia"/>
          <w:sz w:val="28"/>
          <w:szCs w:val="28"/>
        </w:rPr>
        <w:t>9</w:t>
      </w:r>
      <w:r w:rsidR="00E846F9" w:rsidRPr="002D63CB">
        <w:rPr>
          <w:rFonts w:ascii="仿宋" w:eastAsia="仿宋" w:hAnsi="仿宋" w:hint="eastAsia"/>
          <w:sz w:val="28"/>
          <w:szCs w:val="28"/>
        </w:rPr>
        <w:t>5.43</w:t>
      </w:r>
      <w:r w:rsidR="006663CC" w:rsidRPr="002D63CB">
        <w:rPr>
          <w:rFonts w:ascii="仿宋" w:eastAsia="仿宋" w:hAnsi="仿宋" w:hint="eastAsia"/>
          <w:sz w:val="28"/>
          <w:szCs w:val="28"/>
        </w:rPr>
        <w:t>%</w:t>
      </w:r>
      <w:r w:rsidR="00C82F6D" w:rsidRPr="002D63CB">
        <w:rPr>
          <w:rFonts w:ascii="仿宋" w:eastAsia="仿宋" w:hAnsi="仿宋" w:hint="eastAsia"/>
          <w:sz w:val="28"/>
          <w:szCs w:val="28"/>
        </w:rPr>
        <w:t>，同比</w:t>
      </w:r>
      <w:r w:rsidR="00E846F9" w:rsidRPr="002D63CB">
        <w:rPr>
          <w:rFonts w:ascii="仿宋" w:eastAsia="仿宋" w:hAnsi="仿宋" w:hint="eastAsia"/>
          <w:sz w:val="28"/>
          <w:szCs w:val="28"/>
        </w:rPr>
        <w:t>减少3.32</w:t>
      </w:r>
      <w:r w:rsidR="00C82F6D" w:rsidRPr="002D63CB">
        <w:rPr>
          <w:rFonts w:ascii="仿宋" w:eastAsia="仿宋" w:hAnsi="仿宋" w:hint="eastAsia"/>
          <w:sz w:val="28"/>
          <w:szCs w:val="28"/>
        </w:rPr>
        <w:t>个百分点</w:t>
      </w:r>
      <w:r w:rsidR="006663CC" w:rsidRPr="002D63CB">
        <w:rPr>
          <w:rFonts w:ascii="仿宋" w:eastAsia="仿宋" w:hAnsi="仿宋" w:hint="eastAsia"/>
          <w:sz w:val="28"/>
          <w:szCs w:val="28"/>
        </w:rPr>
        <w:t>；法定审限内结案率</w:t>
      </w:r>
      <w:r w:rsidR="009022ED" w:rsidRPr="002D63CB">
        <w:rPr>
          <w:rFonts w:ascii="仿宋" w:eastAsia="仿宋" w:hAnsi="仿宋" w:hint="eastAsia"/>
          <w:sz w:val="28"/>
          <w:szCs w:val="28"/>
        </w:rPr>
        <w:t>100</w:t>
      </w:r>
      <w:r w:rsidR="006663CC" w:rsidRPr="002D63CB">
        <w:rPr>
          <w:rFonts w:ascii="仿宋" w:eastAsia="仿宋" w:hAnsi="仿宋" w:hint="eastAsia"/>
          <w:sz w:val="28"/>
          <w:szCs w:val="28"/>
        </w:rPr>
        <w:t>%</w:t>
      </w:r>
      <w:r w:rsidR="00BC5EE6" w:rsidRPr="002D63CB">
        <w:rPr>
          <w:rFonts w:ascii="仿宋" w:eastAsia="仿宋" w:hAnsi="仿宋" w:hint="eastAsia"/>
          <w:sz w:val="28"/>
          <w:szCs w:val="28"/>
        </w:rPr>
        <w:t>，</w:t>
      </w:r>
      <w:r w:rsidR="006663CC" w:rsidRPr="002D63CB">
        <w:rPr>
          <w:rFonts w:ascii="仿宋" w:eastAsia="仿宋" w:hAnsi="仿宋" w:hint="eastAsia"/>
          <w:sz w:val="28"/>
          <w:szCs w:val="28"/>
        </w:rPr>
        <w:t>人均受案</w:t>
      </w:r>
      <w:r w:rsidR="00E846F9" w:rsidRPr="002D63CB">
        <w:rPr>
          <w:rFonts w:ascii="仿宋" w:eastAsia="仿宋" w:hAnsi="仿宋" w:hint="eastAsia"/>
          <w:sz w:val="28"/>
          <w:szCs w:val="28"/>
        </w:rPr>
        <w:t>91.49</w:t>
      </w:r>
      <w:r w:rsidR="006663CC" w:rsidRPr="002D63CB">
        <w:rPr>
          <w:rFonts w:ascii="仿宋" w:eastAsia="仿宋" w:hAnsi="仿宋" w:hint="eastAsia"/>
          <w:sz w:val="28"/>
          <w:szCs w:val="28"/>
        </w:rPr>
        <w:t>件，人均结案</w:t>
      </w:r>
      <w:r w:rsidR="00E846F9" w:rsidRPr="002D63CB">
        <w:rPr>
          <w:rFonts w:ascii="仿宋" w:eastAsia="仿宋" w:hAnsi="仿宋" w:hint="eastAsia"/>
          <w:sz w:val="28"/>
          <w:szCs w:val="28"/>
        </w:rPr>
        <w:t>80.62</w:t>
      </w:r>
      <w:r w:rsidR="006663CC" w:rsidRPr="002D63CB">
        <w:rPr>
          <w:rFonts w:ascii="仿宋" w:eastAsia="仿宋" w:hAnsi="仿宋" w:hint="eastAsia"/>
          <w:sz w:val="28"/>
          <w:szCs w:val="28"/>
        </w:rPr>
        <w:t>件。</w:t>
      </w:r>
    </w:p>
    <w:p w:rsidR="008F7191" w:rsidRPr="002D63CB" w:rsidRDefault="003E42AD" w:rsidP="003E42AD">
      <w:pPr>
        <w:spacing w:line="360" w:lineRule="auto"/>
        <w:ind w:leftChars="100" w:left="220" w:rightChars="100" w:right="220"/>
        <w:rPr>
          <w:rFonts w:ascii="仿宋" w:eastAsia="仿宋" w:hAnsi="仿宋"/>
          <w:b/>
          <w:sz w:val="30"/>
          <w:szCs w:val="30"/>
        </w:rPr>
      </w:pPr>
      <w:r w:rsidRPr="002D63CB">
        <w:rPr>
          <w:rFonts w:ascii="仿宋" w:eastAsia="仿宋" w:hAnsi="仿宋" w:hint="eastAsia"/>
          <w:b/>
          <w:sz w:val="30"/>
          <w:szCs w:val="30"/>
        </w:rPr>
        <w:t xml:space="preserve">   </w:t>
      </w:r>
      <w:r w:rsidR="008F7191" w:rsidRPr="002D63CB">
        <w:rPr>
          <w:rFonts w:ascii="仿宋" w:eastAsia="仿宋" w:hAnsi="仿宋" w:hint="eastAsia"/>
          <w:b/>
          <w:sz w:val="30"/>
          <w:szCs w:val="30"/>
        </w:rPr>
        <w:t>（三）执行案件</w:t>
      </w:r>
      <w:r w:rsidR="00E846F9" w:rsidRPr="002D63CB">
        <w:rPr>
          <w:rFonts w:ascii="仿宋" w:eastAsia="仿宋" w:hAnsi="仿宋" w:hint="eastAsia"/>
          <w:b/>
          <w:sz w:val="30"/>
          <w:szCs w:val="30"/>
        </w:rPr>
        <w:t>收、结、存</w:t>
      </w:r>
      <w:r w:rsidR="00BC5EE6" w:rsidRPr="002D63CB">
        <w:rPr>
          <w:rFonts w:ascii="仿宋" w:eastAsia="仿宋" w:hAnsi="仿宋" w:hint="eastAsia"/>
          <w:b/>
          <w:sz w:val="30"/>
          <w:szCs w:val="30"/>
        </w:rPr>
        <w:t>情况</w:t>
      </w:r>
    </w:p>
    <w:p w:rsidR="008F7191" w:rsidRPr="002D63CB" w:rsidRDefault="008F7191" w:rsidP="003E42AD">
      <w:pPr>
        <w:spacing w:line="360" w:lineRule="auto"/>
        <w:ind w:leftChars="100" w:left="220" w:rightChars="100" w:right="220"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2D63CB">
        <w:rPr>
          <w:rFonts w:ascii="仿宋" w:eastAsia="仿宋" w:hAnsi="仿宋" w:hint="eastAsia"/>
          <w:sz w:val="28"/>
          <w:szCs w:val="28"/>
        </w:rPr>
        <w:t>20</w:t>
      </w:r>
      <w:r w:rsidR="00124BCD" w:rsidRPr="002D63CB">
        <w:rPr>
          <w:rFonts w:ascii="仿宋" w:eastAsia="仿宋" w:hAnsi="仿宋" w:hint="eastAsia"/>
          <w:sz w:val="28"/>
          <w:szCs w:val="28"/>
        </w:rPr>
        <w:t>20</w:t>
      </w:r>
      <w:r w:rsidRPr="002D63CB">
        <w:rPr>
          <w:rFonts w:ascii="仿宋" w:eastAsia="仿宋" w:hAnsi="仿宋" w:hint="eastAsia"/>
          <w:sz w:val="28"/>
          <w:szCs w:val="28"/>
        </w:rPr>
        <w:t>年1月1日至</w:t>
      </w:r>
      <w:r w:rsidR="00E846F9" w:rsidRPr="002D63CB">
        <w:rPr>
          <w:rFonts w:ascii="仿宋" w:eastAsia="仿宋" w:hAnsi="仿宋" w:hint="eastAsia"/>
          <w:sz w:val="28"/>
          <w:szCs w:val="28"/>
        </w:rPr>
        <w:t>9</w:t>
      </w:r>
      <w:r w:rsidRPr="002D63CB">
        <w:rPr>
          <w:rFonts w:ascii="仿宋" w:eastAsia="仿宋" w:hAnsi="仿宋" w:hint="eastAsia"/>
          <w:sz w:val="28"/>
          <w:szCs w:val="28"/>
        </w:rPr>
        <w:t>月</w:t>
      </w:r>
      <w:r w:rsidR="00B31593" w:rsidRPr="002D63CB">
        <w:rPr>
          <w:rFonts w:ascii="仿宋" w:eastAsia="仿宋" w:hAnsi="仿宋" w:hint="eastAsia"/>
          <w:sz w:val="28"/>
          <w:szCs w:val="28"/>
        </w:rPr>
        <w:t>30</w:t>
      </w:r>
      <w:r w:rsidR="002C383B" w:rsidRPr="002D63CB">
        <w:rPr>
          <w:rFonts w:ascii="仿宋" w:eastAsia="仿宋" w:hAnsi="仿宋" w:hint="eastAsia"/>
          <w:sz w:val="28"/>
          <w:szCs w:val="28"/>
        </w:rPr>
        <w:t>日，本</w:t>
      </w:r>
      <w:r w:rsidRPr="002D63CB">
        <w:rPr>
          <w:rFonts w:ascii="仿宋" w:eastAsia="仿宋" w:hAnsi="仿宋" w:hint="eastAsia"/>
          <w:sz w:val="28"/>
          <w:szCs w:val="28"/>
        </w:rPr>
        <w:t>院执行案件受案</w:t>
      </w:r>
      <w:r w:rsidR="00E846F9" w:rsidRPr="002D63CB">
        <w:rPr>
          <w:rFonts w:ascii="仿宋" w:eastAsia="仿宋" w:hAnsi="仿宋" w:hint="eastAsia"/>
          <w:sz w:val="28"/>
          <w:szCs w:val="28"/>
        </w:rPr>
        <w:t>2087</w:t>
      </w:r>
      <w:r w:rsidRPr="002D63CB">
        <w:rPr>
          <w:rFonts w:ascii="仿宋" w:eastAsia="仿宋" w:hAnsi="仿宋" w:hint="eastAsia"/>
          <w:sz w:val="28"/>
          <w:szCs w:val="28"/>
        </w:rPr>
        <w:t>件，其中旧存</w:t>
      </w:r>
      <w:r w:rsidR="00124BCD" w:rsidRPr="002D63CB">
        <w:rPr>
          <w:rFonts w:ascii="仿宋" w:eastAsia="仿宋" w:hAnsi="仿宋" w:hint="eastAsia"/>
          <w:sz w:val="28"/>
          <w:szCs w:val="28"/>
        </w:rPr>
        <w:t>156</w:t>
      </w:r>
      <w:r w:rsidRPr="002D63CB">
        <w:rPr>
          <w:rFonts w:ascii="仿宋" w:eastAsia="仿宋" w:hAnsi="仿宋" w:hint="eastAsia"/>
          <w:sz w:val="28"/>
          <w:szCs w:val="28"/>
        </w:rPr>
        <w:t>件，同比</w:t>
      </w:r>
      <w:r w:rsidR="00124BCD" w:rsidRPr="002D63CB">
        <w:rPr>
          <w:rFonts w:ascii="仿宋" w:eastAsia="仿宋" w:hAnsi="仿宋" w:hint="eastAsia"/>
          <w:sz w:val="28"/>
          <w:szCs w:val="28"/>
        </w:rPr>
        <w:t>下降68.92</w:t>
      </w:r>
      <w:r w:rsidRPr="002D63CB">
        <w:rPr>
          <w:rFonts w:ascii="仿宋" w:eastAsia="仿宋" w:hAnsi="仿宋" w:hint="eastAsia"/>
          <w:sz w:val="28"/>
          <w:szCs w:val="28"/>
        </w:rPr>
        <w:t>%；新收案件</w:t>
      </w:r>
      <w:r w:rsidR="00B31593" w:rsidRPr="002D63CB">
        <w:rPr>
          <w:rFonts w:ascii="仿宋" w:eastAsia="仿宋" w:hAnsi="仿宋" w:hint="eastAsia"/>
          <w:sz w:val="28"/>
          <w:szCs w:val="28"/>
        </w:rPr>
        <w:t>1</w:t>
      </w:r>
      <w:r w:rsidR="00E846F9" w:rsidRPr="002D63CB">
        <w:rPr>
          <w:rFonts w:ascii="仿宋" w:eastAsia="仿宋" w:hAnsi="仿宋" w:hint="eastAsia"/>
          <w:sz w:val="28"/>
          <w:szCs w:val="28"/>
        </w:rPr>
        <w:t>931</w:t>
      </w:r>
      <w:r w:rsidRPr="002D63CB">
        <w:rPr>
          <w:rFonts w:ascii="仿宋" w:eastAsia="仿宋" w:hAnsi="仿宋" w:hint="eastAsia"/>
          <w:sz w:val="28"/>
          <w:szCs w:val="28"/>
        </w:rPr>
        <w:t>件，同比</w:t>
      </w:r>
      <w:r w:rsidR="00124BCD" w:rsidRPr="002D63CB">
        <w:rPr>
          <w:rFonts w:ascii="仿宋" w:eastAsia="仿宋" w:hAnsi="仿宋" w:hint="eastAsia"/>
          <w:sz w:val="28"/>
          <w:szCs w:val="28"/>
        </w:rPr>
        <w:t>下降</w:t>
      </w:r>
      <w:r w:rsidR="00E846F9" w:rsidRPr="002D63CB">
        <w:rPr>
          <w:rFonts w:ascii="仿宋" w:eastAsia="仿宋" w:hAnsi="仿宋" w:hint="eastAsia"/>
          <w:sz w:val="28"/>
          <w:szCs w:val="28"/>
        </w:rPr>
        <w:t>2.23</w:t>
      </w:r>
      <w:r w:rsidRPr="002D63CB">
        <w:rPr>
          <w:rFonts w:ascii="仿宋" w:eastAsia="仿宋" w:hAnsi="仿宋" w:hint="eastAsia"/>
          <w:sz w:val="28"/>
          <w:szCs w:val="28"/>
        </w:rPr>
        <w:t>%；已结案件</w:t>
      </w:r>
      <w:r w:rsidR="00B31593" w:rsidRPr="002D63CB">
        <w:rPr>
          <w:rFonts w:ascii="仿宋" w:eastAsia="仿宋" w:hAnsi="仿宋" w:hint="eastAsia"/>
          <w:sz w:val="28"/>
          <w:szCs w:val="28"/>
        </w:rPr>
        <w:t>1</w:t>
      </w:r>
      <w:r w:rsidR="00E846F9" w:rsidRPr="002D63CB">
        <w:rPr>
          <w:rFonts w:ascii="仿宋" w:eastAsia="仿宋" w:hAnsi="仿宋" w:hint="eastAsia"/>
          <w:sz w:val="28"/>
          <w:szCs w:val="28"/>
        </w:rPr>
        <w:t>973</w:t>
      </w:r>
      <w:r w:rsidRPr="002D63CB">
        <w:rPr>
          <w:rFonts w:ascii="仿宋" w:eastAsia="仿宋" w:hAnsi="仿宋" w:hint="eastAsia"/>
          <w:sz w:val="28"/>
          <w:szCs w:val="28"/>
        </w:rPr>
        <w:t>件，同比</w:t>
      </w:r>
      <w:r w:rsidR="00E846F9" w:rsidRPr="002D63CB">
        <w:rPr>
          <w:rFonts w:ascii="仿宋" w:eastAsia="仿宋" w:hAnsi="仿宋" w:hint="eastAsia"/>
          <w:sz w:val="28"/>
          <w:szCs w:val="28"/>
        </w:rPr>
        <w:t>下降2.23</w:t>
      </w:r>
      <w:r w:rsidRPr="002D63CB">
        <w:rPr>
          <w:rFonts w:ascii="仿宋" w:eastAsia="仿宋" w:hAnsi="仿宋" w:hint="eastAsia"/>
          <w:sz w:val="28"/>
          <w:szCs w:val="28"/>
        </w:rPr>
        <w:t>%；执结率为</w:t>
      </w:r>
      <w:r w:rsidR="00B31593" w:rsidRPr="002D63CB">
        <w:rPr>
          <w:rFonts w:ascii="仿宋" w:eastAsia="仿宋" w:hAnsi="仿宋" w:hint="eastAsia"/>
          <w:sz w:val="28"/>
          <w:szCs w:val="28"/>
        </w:rPr>
        <w:t>9</w:t>
      </w:r>
      <w:r w:rsidR="00E846F9" w:rsidRPr="002D63CB">
        <w:rPr>
          <w:rFonts w:ascii="仿宋" w:eastAsia="仿宋" w:hAnsi="仿宋" w:hint="eastAsia"/>
          <w:sz w:val="28"/>
          <w:szCs w:val="28"/>
        </w:rPr>
        <w:t>4.54</w:t>
      </w:r>
      <w:r w:rsidRPr="002D63CB">
        <w:rPr>
          <w:rFonts w:ascii="仿宋" w:eastAsia="仿宋" w:hAnsi="仿宋" w:hint="eastAsia"/>
          <w:sz w:val="28"/>
          <w:szCs w:val="28"/>
        </w:rPr>
        <w:t>%，同比</w:t>
      </w:r>
      <w:r w:rsidR="00BC5EE6" w:rsidRPr="002D63CB">
        <w:rPr>
          <w:rFonts w:ascii="仿宋" w:eastAsia="仿宋" w:hAnsi="仿宋" w:hint="eastAsia"/>
          <w:sz w:val="28"/>
          <w:szCs w:val="28"/>
        </w:rPr>
        <w:t>增加</w:t>
      </w:r>
      <w:r w:rsidR="00E846F9" w:rsidRPr="002D63CB">
        <w:rPr>
          <w:rFonts w:ascii="仿宋" w:eastAsia="仿宋" w:hAnsi="仿宋" w:hint="eastAsia"/>
          <w:sz w:val="28"/>
          <w:szCs w:val="28"/>
        </w:rPr>
        <w:t>13.07</w:t>
      </w:r>
      <w:r w:rsidRPr="002D63CB">
        <w:rPr>
          <w:rFonts w:ascii="仿宋" w:eastAsia="仿宋" w:hAnsi="仿宋" w:hint="eastAsia"/>
          <w:sz w:val="28"/>
          <w:szCs w:val="28"/>
        </w:rPr>
        <w:t>个百分点；结收比1</w:t>
      </w:r>
      <w:r w:rsidR="00124BCD" w:rsidRPr="002D63CB">
        <w:rPr>
          <w:rFonts w:ascii="仿宋" w:eastAsia="仿宋" w:hAnsi="仿宋" w:hint="eastAsia"/>
          <w:sz w:val="28"/>
          <w:szCs w:val="28"/>
        </w:rPr>
        <w:t>0</w:t>
      </w:r>
      <w:r w:rsidR="00E846F9" w:rsidRPr="002D63CB">
        <w:rPr>
          <w:rFonts w:ascii="仿宋" w:eastAsia="仿宋" w:hAnsi="仿宋" w:hint="eastAsia"/>
          <w:sz w:val="28"/>
          <w:szCs w:val="28"/>
        </w:rPr>
        <w:t>2.18</w:t>
      </w:r>
      <w:r w:rsidRPr="002D63CB">
        <w:rPr>
          <w:rFonts w:ascii="仿宋" w:eastAsia="仿宋" w:hAnsi="仿宋" w:hint="eastAsia"/>
          <w:sz w:val="28"/>
          <w:szCs w:val="28"/>
        </w:rPr>
        <w:t>%</w:t>
      </w:r>
      <w:r w:rsidR="00BC5EE6" w:rsidRPr="002D63CB">
        <w:rPr>
          <w:rFonts w:ascii="仿宋" w:eastAsia="仿宋" w:hAnsi="仿宋" w:hint="eastAsia"/>
          <w:sz w:val="28"/>
          <w:szCs w:val="28"/>
        </w:rPr>
        <w:t>，同比</w:t>
      </w:r>
      <w:r w:rsidR="000F4A74" w:rsidRPr="002D63CB">
        <w:rPr>
          <w:rFonts w:ascii="仿宋" w:eastAsia="仿宋" w:hAnsi="仿宋" w:hint="eastAsia"/>
          <w:sz w:val="28"/>
          <w:szCs w:val="28"/>
        </w:rPr>
        <w:t>无变化</w:t>
      </w:r>
      <w:r w:rsidRPr="002D63CB">
        <w:rPr>
          <w:rFonts w:ascii="仿宋" w:eastAsia="仿宋" w:hAnsi="仿宋" w:hint="eastAsia"/>
          <w:sz w:val="28"/>
          <w:szCs w:val="28"/>
        </w:rPr>
        <w:t>。</w:t>
      </w:r>
    </w:p>
    <w:tbl>
      <w:tblPr>
        <w:tblW w:w="1450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3660"/>
        <w:gridCol w:w="1060"/>
        <w:gridCol w:w="1060"/>
        <w:gridCol w:w="1060"/>
        <w:gridCol w:w="1060"/>
        <w:gridCol w:w="1060"/>
        <w:gridCol w:w="1120"/>
        <w:gridCol w:w="1120"/>
        <w:gridCol w:w="1120"/>
        <w:gridCol w:w="1120"/>
      </w:tblGrid>
      <w:tr w:rsidR="000F4A74" w:rsidRPr="000F4A74" w:rsidTr="004E2954">
        <w:trPr>
          <w:trHeight w:val="841"/>
          <w:jc w:val="center"/>
        </w:trPr>
        <w:tc>
          <w:tcPr>
            <w:tcW w:w="14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t>吉林市辖区法院收结案情况统计表（按结案率由高至低排列）</w:t>
            </w:r>
          </w:p>
        </w:tc>
      </w:tr>
      <w:tr w:rsidR="000F4A74" w:rsidRPr="000F4A74" w:rsidTr="004E2954">
        <w:trPr>
          <w:trHeight w:val="379"/>
          <w:jc w:val="center"/>
        </w:trPr>
        <w:tc>
          <w:tcPr>
            <w:tcW w:w="7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统计区间：2020年1月1日至2020年9月30日</w:t>
            </w: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F4A74" w:rsidRPr="000F4A74" w:rsidTr="004E2954">
        <w:trPr>
          <w:trHeight w:val="37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全省排名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旧存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 xml:space="preserve">新收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受理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未结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已结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结案率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 xml:space="preserve"> 结收比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法官人数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人均结案</w:t>
            </w:r>
          </w:p>
        </w:tc>
      </w:tr>
      <w:tr w:rsidR="000F4A74" w:rsidRPr="000F4A74" w:rsidTr="004E2954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93.48%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102.01%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154.07</w:t>
            </w:r>
          </w:p>
        </w:tc>
      </w:tr>
      <w:tr w:rsidR="000F4A74" w:rsidRPr="000F4A74" w:rsidTr="004E2954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92.98%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101.67%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130.76</w:t>
            </w:r>
          </w:p>
        </w:tc>
      </w:tr>
      <w:tr w:rsidR="000F4A74" w:rsidRPr="000F4A74" w:rsidTr="004E2954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92.56%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102.78%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75.95</w:t>
            </w:r>
          </w:p>
        </w:tc>
      </w:tr>
      <w:tr w:rsidR="000F4A74" w:rsidRPr="000F4A74" w:rsidTr="004E2954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91.30%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96.94%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148.62</w:t>
            </w:r>
          </w:p>
        </w:tc>
      </w:tr>
      <w:tr w:rsidR="000F4A74" w:rsidRPr="000F4A74" w:rsidTr="004E2954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5393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91.09%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94.55%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154.52</w:t>
            </w:r>
          </w:p>
        </w:tc>
      </w:tr>
      <w:tr w:rsidR="000F4A74" w:rsidRPr="000F4A74" w:rsidTr="004E2954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5057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5472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4956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90.57%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98.00%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133.95</w:t>
            </w:r>
          </w:p>
        </w:tc>
      </w:tr>
      <w:tr w:rsidR="000F4A74" w:rsidRPr="000F4A74" w:rsidTr="004E2954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4541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4899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90.14%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97.25%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126.17</w:t>
            </w:r>
          </w:p>
        </w:tc>
      </w:tr>
      <w:tr w:rsidR="000F4A74" w:rsidRPr="000F4A74" w:rsidTr="004E2954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89.29%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91.80%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131.55</w:t>
            </w:r>
          </w:p>
        </w:tc>
      </w:tr>
      <w:tr w:rsidR="000F4A74" w:rsidRPr="000F4A74" w:rsidTr="004E2954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89.27%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99.81%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77.79</w:t>
            </w:r>
          </w:p>
        </w:tc>
      </w:tr>
      <w:tr w:rsidR="000F4A74" w:rsidRPr="000F4A74" w:rsidTr="004E2954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76.08%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79.55%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108.43</w:t>
            </w:r>
          </w:p>
        </w:tc>
      </w:tr>
    </w:tbl>
    <w:p w:rsidR="000F4A74" w:rsidRPr="00AC2FB3" w:rsidRDefault="000F4A74" w:rsidP="00E22417">
      <w:pPr>
        <w:spacing w:line="360" w:lineRule="auto"/>
        <w:ind w:leftChars="100" w:left="220" w:rightChars="100" w:right="220" w:firstLineChars="200" w:firstLine="560"/>
        <w:jc w:val="both"/>
        <w:rPr>
          <w:rFonts w:ascii="宋体" w:eastAsia="宋体" w:hAnsi="宋体"/>
          <w:color w:val="FF0000"/>
          <w:sz w:val="28"/>
          <w:szCs w:val="28"/>
        </w:rPr>
      </w:pPr>
    </w:p>
    <w:tbl>
      <w:tblPr>
        <w:tblW w:w="14852" w:type="dxa"/>
        <w:jc w:val="center"/>
        <w:tblInd w:w="93" w:type="dxa"/>
        <w:tblLook w:val="04A0" w:firstRow="1" w:lastRow="0" w:firstColumn="1" w:lastColumn="0" w:noHBand="0" w:noVBand="1"/>
      </w:tblPr>
      <w:tblGrid>
        <w:gridCol w:w="1119"/>
        <w:gridCol w:w="3657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23"/>
      </w:tblGrid>
      <w:tr w:rsidR="004E2954" w:rsidRPr="004E2954" w:rsidTr="004E2954">
        <w:trPr>
          <w:trHeight w:val="1007"/>
          <w:jc w:val="center"/>
        </w:trPr>
        <w:tc>
          <w:tcPr>
            <w:tcW w:w="148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t>吉林市辖区法院诉讼案件收结案情况统计表（按结案率由高至低排列）</w:t>
            </w:r>
          </w:p>
        </w:tc>
      </w:tr>
      <w:tr w:rsidR="004E2954" w:rsidRPr="004E2954" w:rsidTr="004E2954">
        <w:trPr>
          <w:trHeight w:val="453"/>
          <w:jc w:val="center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统计区间：2020年1月1日至2020年9月30日</w:t>
            </w:r>
          </w:p>
        </w:tc>
        <w:tc>
          <w:tcPr>
            <w:tcW w:w="8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统计日期：2020年10月9日</w:t>
            </w:r>
          </w:p>
        </w:tc>
      </w:tr>
      <w:tr w:rsidR="004E2954" w:rsidRPr="004E2954" w:rsidTr="004E2954">
        <w:trPr>
          <w:trHeight w:val="453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序号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旧存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 xml:space="preserve">新收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受理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未结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已结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结案率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结收比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</w:tr>
      <w:tr w:rsidR="004E2954" w:rsidRPr="004E2954" w:rsidTr="004E2954">
        <w:trPr>
          <w:trHeight w:val="453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91.15%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7.17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99.96%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4.10 </w:t>
            </w:r>
          </w:p>
        </w:tc>
      </w:tr>
      <w:tr w:rsidR="004E2954" w:rsidRPr="004E2954" w:rsidTr="004E2954">
        <w:trPr>
          <w:trHeight w:val="453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2984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90.92%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9.26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102.22%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7.72 </w:t>
            </w:r>
          </w:p>
        </w:tc>
      </w:tr>
      <w:tr w:rsidR="004E2954" w:rsidRPr="004E2954" w:rsidTr="004E2954">
        <w:trPr>
          <w:trHeight w:val="453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90.34%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6.57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99.28%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-3.36 </w:t>
            </w:r>
          </w:p>
        </w:tc>
      </w:tr>
      <w:tr w:rsidR="004E2954" w:rsidRPr="004E2954" w:rsidTr="004E2954">
        <w:trPr>
          <w:trHeight w:val="453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4572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89.65%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3.61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91.91%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-2.37 </w:t>
            </w:r>
          </w:p>
        </w:tc>
      </w:tr>
      <w:tr w:rsidR="004E2954" w:rsidRPr="004E2954" w:rsidTr="004E2954">
        <w:trPr>
          <w:trHeight w:val="453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89.51%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2.12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93.62%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-3.22 </w:t>
            </w:r>
          </w:p>
        </w:tc>
      </w:tr>
      <w:tr w:rsidR="004E2954" w:rsidRPr="004E2954" w:rsidTr="004E2954">
        <w:trPr>
          <w:trHeight w:val="453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3385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2983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88.12%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-3.46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95.43%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-3.32 </w:t>
            </w:r>
          </w:p>
        </w:tc>
      </w:tr>
      <w:tr w:rsidR="004E2954" w:rsidRPr="004E2954" w:rsidTr="004E2954">
        <w:trPr>
          <w:trHeight w:val="453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88.00%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10.72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98.02%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0.01 </w:t>
            </w:r>
          </w:p>
        </w:tc>
      </w:tr>
      <w:tr w:rsidR="004E2954" w:rsidRPr="004E2954" w:rsidTr="004E2954">
        <w:trPr>
          <w:trHeight w:val="453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2913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86.71%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5.59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91.75%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-4.03 </w:t>
            </w:r>
          </w:p>
        </w:tc>
      </w:tr>
      <w:tr w:rsidR="004E2954" w:rsidRPr="004E2954" w:rsidTr="004E2954">
        <w:trPr>
          <w:trHeight w:val="453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83.92%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-5.78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92.99%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-7.46 </w:t>
            </w:r>
          </w:p>
        </w:tc>
      </w:tr>
      <w:tr w:rsidR="004E2954" w:rsidRPr="004E2954" w:rsidTr="004E2954">
        <w:trPr>
          <w:trHeight w:val="453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69.98%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-15.17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73.18%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-28.82 </w:t>
            </w:r>
          </w:p>
        </w:tc>
      </w:tr>
    </w:tbl>
    <w:p w:rsidR="008F7191" w:rsidRPr="00AC2FB3" w:rsidRDefault="008F7191" w:rsidP="00F9163B">
      <w:pPr>
        <w:spacing w:line="220" w:lineRule="atLeast"/>
        <w:ind w:rightChars="200" w:right="440"/>
        <w:rPr>
          <w:rFonts w:ascii="仿宋_GB2312" w:eastAsia="仿宋_GB2312" w:hAnsi="宋体"/>
          <w:b/>
          <w:color w:val="FF0000"/>
          <w:sz w:val="28"/>
          <w:szCs w:val="28"/>
        </w:rPr>
      </w:pPr>
    </w:p>
    <w:p w:rsidR="004B325A" w:rsidRPr="00AC2FB3" w:rsidRDefault="004B325A" w:rsidP="00A16DC1">
      <w:pPr>
        <w:spacing w:line="220" w:lineRule="atLeast"/>
        <w:jc w:val="center"/>
        <w:rPr>
          <w:rFonts w:ascii="仿宋_GB2312" w:eastAsia="仿宋_GB2312" w:hAnsi="宋体"/>
          <w:b/>
          <w:color w:val="FF0000"/>
          <w:sz w:val="28"/>
          <w:szCs w:val="28"/>
        </w:rPr>
      </w:pPr>
    </w:p>
    <w:p w:rsidR="008F7191" w:rsidRPr="00AC2FB3" w:rsidRDefault="008F7191" w:rsidP="00A16DC1">
      <w:pPr>
        <w:spacing w:line="220" w:lineRule="atLeast"/>
        <w:jc w:val="center"/>
        <w:rPr>
          <w:rFonts w:ascii="仿宋_GB2312" w:eastAsia="仿宋_GB2312" w:hAnsi="宋体"/>
          <w:b/>
          <w:color w:val="FF0000"/>
          <w:sz w:val="28"/>
          <w:szCs w:val="28"/>
        </w:rPr>
      </w:pPr>
    </w:p>
    <w:tbl>
      <w:tblPr>
        <w:tblW w:w="1486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366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0F4A74" w:rsidRPr="000F4A74" w:rsidTr="000F4A74">
        <w:trPr>
          <w:trHeight w:val="800"/>
          <w:jc w:val="center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t>吉林市辖区法院执行案件收结案情况统计表（按执结率由高至低排列）</w:t>
            </w:r>
          </w:p>
        </w:tc>
      </w:tr>
      <w:tr w:rsidR="000F4A74" w:rsidRPr="000F4A74" w:rsidTr="000F4A74">
        <w:trPr>
          <w:trHeight w:val="360"/>
          <w:jc w:val="center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0F4A74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统计区间：2020年1月1日至2020年9月30日</w:t>
            </w:r>
          </w:p>
        </w:tc>
        <w:tc>
          <w:tcPr>
            <w:tcW w:w="8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0F4A74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F4A74" w:rsidRPr="000F4A74" w:rsidTr="000F4A74">
        <w:trPr>
          <w:trHeight w:val="36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全省排名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旧存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 xml:space="preserve">新收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受理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未结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已结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执结率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结收比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</w:tr>
      <w:tr w:rsidR="000F4A74" w:rsidRPr="000F4A74" w:rsidTr="000F4A74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98.16%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12.78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101.65%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-8.28 </w:t>
            </w:r>
          </w:p>
        </w:tc>
      </w:tr>
      <w:tr w:rsidR="000F4A74" w:rsidRPr="000F4A74" w:rsidTr="000F4A74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97.36%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14.20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110.61%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18.04 </w:t>
            </w:r>
          </w:p>
        </w:tc>
      </w:tr>
      <w:tr w:rsidR="000F4A74" w:rsidRPr="000F4A74" w:rsidTr="000F4A74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96.38%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26.17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109.08%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22.69 </w:t>
            </w:r>
          </w:p>
        </w:tc>
      </w:tr>
      <w:tr w:rsidR="000F4A74" w:rsidRPr="000F4A74" w:rsidTr="000F4A74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96.03%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14.58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104.51%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9.80 </w:t>
            </w:r>
          </w:p>
        </w:tc>
      </w:tr>
      <w:tr w:rsidR="000F4A74" w:rsidRPr="000F4A74" w:rsidTr="000F4A74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95.50%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6.73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95.70%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-2.69 </w:t>
            </w:r>
          </w:p>
        </w:tc>
      </w:tr>
      <w:tr w:rsidR="000F4A74" w:rsidRPr="000F4A74" w:rsidTr="000F4A74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95.17%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18.59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105.70%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5.10 </w:t>
            </w:r>
          </w:p>
        </w:tc>
      </w:tr>
      <w:tr w:rsidR="000F4A74" w:rsidRPr="000F4A74" w:rsidTr="000F4A74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94.54%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13.07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102.18%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0.00 </w:t>
            </w:r>
          </w:p>
        </w:tc>
      </w:tr>
      <w:tr w:rsidR="000F4A74" w:rsidRPr="000F4A74" w:rsidTr="000F4A74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93.73%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15.49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96.08%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3.44 </w:t>
            </w:r>
          </w:p>
        </w:tc>
      </w:tr>
      <w:tr w:rsidR="000F4A74" w:rsidRPr="000F4A74" w:rsidTr="000F4A74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91.03%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15.27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95.14%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-16.89 </w:t>
            </w:r>
          </w:p>
        </w:tc>
      </w:tr>
      <w:tr w:rsidR="000F4A74" w:rsidRPr="000F4A74" w:rsidTr="000F4A74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88.67%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6.81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91.61%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F4A74" w:rsidRPr="000F4A74" w:rsidRDefault="000F4A74" w:rsidP="000F4A7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0F4A7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-2.24 </w:t>
            </w:r>
          </w:p>
        </w:tc>
      </w:tr>
    </w:tbl>
    <w:p w:rsidR="004B325A" w:rsidRPr="00AC2FB3" w:rsidRDefault="004B325A" w:rsidP="003E42AD">
      <w:pPr>
        <w:ind w:rightChars="200" w:right="440"/>
        <w:rPr>
          <w:rFonts w:ascii="宋体" w:eastAsia="宋体" w:hAnsi="宋体"/>
          <w:b/>
          <w:color w:val="FF0000"/>
          <w:sz w:val="32"/>
          <w:szCs w:val="32"/>
        </w:rPr>
      </w:pPr>
    </w:p>
    <w:p w:rsidR="00AB0F8C" w:rsidRPr="002D63CB" w:rsidRDefault="00AB0F8C" w:rsidP="003E42AD">
      <w:pPr>
        <w:spacing w:line="360" w:lineRule="auto"/>
        <w:ind w:rightChars="200" w:right="440"/>
        <w:rPr>
          <w:rFonts w:ascii="仿宋" w:eastAsia="仿宋" w:hAnsi="仿宋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lastRenderedPageBreak/>
        <w:t xml:space="preserve">    </w:t>
      </w:r>
      <w:r w:rsidRPr="002D63CB">
        <w:rPr>
          <w:rFonts w:ascii="仿宋" w:eastAsia="仿宋" w:hAnsi="仿宋" w:hint="eastAsia"/>
          <w:b/>
          <w:sz w:val="30"/>
          <w:szCs w:val="30"/>
        </w:rPr>
        <w:t xml:space="preserve">   </w:t>
      </w:r>
      <w:r w:rsidR="00F32148" w:rsidRPr="002D63CB">
        <w:rPr>
          <w:rFonts w:ascii="仿宋" w:eastAsia="仿宋" w:hAnsi="仿宋" w:hint="eastAsia"/>
          <w:b/>
          <w:sz w:val="30"/>
          <w:szCs w:val="30"/>
        </w:rPr>
        <w:t>二、审判效率指标情况统计</w:t>
      </w:r>
    </w:p>
    <w:p w:rsidR="002530A6" w:rsidRPr="002D63CB" w:rsidRDefault="00AB0F8C" w:rsidP="003E42AD">
      <w:pPr>
        <w:spacing w:line="360" w:lineRule="auto"/>
        <w:ind w:rightChars="200" w:right="440"/>
        <w:rPr>
          <w:rFonts w:ascii="仿宋" w:eastAsia="仿宋" w:hAnsi="仿宋"/>
          <w:b/>
          <w:sz w:val="30"/>
          <w:szCs w:val="30"/>
        </w:rPr>
      </w:pPr>
      <w:r w:rsidRPr="002D63CB">
        <w:rPr>
          <w:rFonts w:ascii="仿宋" w:eastAsia="仿宋" w:hAnsi="仿宋" w:hint="eastAsia"/>
          <w:b/>
          <w:sz w:val="30"/>
          <w:szCs w:val="30"/>
        </w:rPr>
        <w:t xml:space="preserve">      </w:t>
      </w:r>
      <w:r w:rsidR="006E7F3E" w:rsidRPr="002D63CB">
        <w:rPr>
          <w:rFonts w:ascii="仿宋" w:eastAsia="仿宋" w:hAnsi="仿宋" w:hint="eastAsia"/>
          <w:b/>
          <w:sz w:val="30"/>
          <w:szCs w:val="30"/>
        </w:rPr>
        <w:t>（一）</w:t>
      </w:r>
      <w:r w:rsidR="002530A6" w:rsidRPr="002D63CB">
        <w:rPr>
          <w:rFonts w:ascii="仿宋" w:eastAsia="仿宋" w:hAnsi="仿宋" w:hint="eastAsia"/>
          <w:b/>
          <w:sz w:val="30"/>
          <w:szCs w:val="30"/>
        </w:rPr>
        <w:t>结案率情况</w:t>
      </w:r>
    </w:p>
    <w:p w:rsidR="006E7F3E" w:rsidRPr="002D63CB" w:rsidRDefault="00AB0F8C" w:rsidP="003E42AD">
      <w:pPr>
        <w:pStyle w:val="a5"/>
        <w:spacing w:line="360" w:lineRule="auto"/>
        <w:ind w:leftChars="100" w:left="220" w:rightChars="100" w:right="220" w:firstLineChars="0" w:firstLine="0"/>
        <w:jc w:val="both"/>
        <w:rPr>
          <w:rFonts w:ascii="仿宋" w:eastAsia="仿宋" w:hAnsi="仿宋"/>
          <w:color w:val="FF0000"/>
          <w:sz w:val="28"/>
          <w:szCs w:val="28"/>
        </w:rPr>
      </w:pPr>
      <w:r w:rsidRPr="002D63CB">
        <w:rPr>
          <w:rFonts w:ascii="仿宋" w:eastAsia="仿宋" w:hAnsi="仿宋" w:hint="eastAsia"/>
          <w:sz w:val="28"/>
          <w:szCs w:val="28"/>
        </w:rPr>
        <w:t xml:space="preserve">      </w:t>
      </w:r>
      <w:r w:rsidR="006E7F3E" w:rsidRPr="002D63CB">
        <w:rPr>
          <w:rFonts w:ascii="仿宋" w:eastAsia="仿宋" w:hAnsi="仿宋" w:hint="eastAsia"/>
          <w:sz w:val="28"/>
          <w:szCs w:val="28"/>
        </w:rPr>
        <w:t>本</w:t>
      </w:r>
      <w:r w:rsidR="002530A6" w:rsidRPr="002D63CB">
        <w:rPr>
          <w:rFonts w:ascii="仿宋" w:eastAsia="仿宋" w:hAnsi="仿宋" w:hint="eastAsia"/>
          <w:sz w:val="28"/>
          <w:szCs w:val="28"/>
        </w:rPr>
        <w:t>院</w:t>
      </w:r>
      <w:r w:rsidR="004E2954" w:rsidRPr="002D63CB">
        <w:rPr>
          <w:rFonts w:ascii="仿宋" w:eastAsia="仿宋" w:hAnsi="仿宋" w:hint="eastAsia"/>
          <w:sz w:val="28"/>
          <w:szCs w:val="28"/>
        </w:rPr>
        <w:t>今</w:t>
      </w:r>
      <w:r w:rsidR="00E55EEC" w:rsidRPr="002D63CB">
        <w:rPr>
          <w:rFonts w:ascii="仿宋" w:eastAsia="仿宋" w:hAnsi="仿宋" w:hint="eastAsia"/>
          <w:sz w:val="28"/>
          <w:szCs w:val="28"/>
        </w:rPr>
        <w:t>年</w:t>
      </w:r>
      <w:r w:rsidR="009C422A" w:rsidRPr="002D63CB">
        <w:rPr>
          <w:rFonts w:ascii="仿宋" w:eastAsia="仿宋" w:hAnsi="仿宋" w:hint="eastAsia"/>
          <w:sz w:val="28"/>
          <w:szCs w:val="28"/>
        </w:rPr>
        <w:t>三季度</w:t>
      </w:r>
      <w:r w:rsidR="002530A6" w:rsidRPr="002D63CB">
        <w:rPr>
          <w:rFonts w:ascii="仿宋" w:eastAsia="仿宋" w:hAnsi="仿宋" w:hint="eastAsia"/>
          <w:sz w:val="28"/>
          <w:szCs w:val="28"/>
        </w:rPr>
        <w:t>结案率为</w:t>
      </w:r>
      <w:r w:rsidR="009C422A" w:rsidRPr="002D63CB">
        <w:rPr>
          <w:rFonts w:ascii="仿宋" w:eastAsia="仿宋" w:hAnsi="仿宋" w:hint="eastAsia"/>
          <w:sz w:val="28"/>
          <w:szCs w:val="28"/>
        </w:rPr>
        <w:t>90.57</w:t>
      </w:r>
      <w:r w:rsidR="002530A6" w:rsidRPr="002D63CB">
        <w:rPr>
          <w:rFonts w:ascii="仿宋" w:eastAsia="仿宋" w:hAnsi="仿宋" w:hint="eastAsia"/>
          <w:sz w:val="28"/>
          <w:szCs w:val="28"/>
        </w:rPr>
        <w:t>%</w:t>
      </w:r>
      <w:r w:rsidR="00E55EEC" w:rsidRPr="002D63CB">
        <w:rPr>
          <w:rFonts w:ascii="仿宋" w:eastAsia="仿宋" w:hAnsi="仿宋" w:hint="eastAsia"/>
          <w:sz w:val="28"/>
          <w:szCs w:val="28"/>
        </w:rPr>
        <w:t>，地区排名第</w:t>
      </w:r>
      <w:r w:rsidR="009C422A" w:rsidRPr="002D63CB">
        <w:rPr>
          <w:rFonts w:ascii="仿宋" w:eastAsia="仿宋" w:hAnsi="仿宋" w:hint="eastAsia"/>
          <w:sz w:val="28"/>
          <w:szCs w:val="28"/>
        </w:rPr>
        <w:t>六</w:t>
      </w:r>
      <w:r w:rsidR="00E55EEC" w:rsidRPr="002D63CB">
        <w:rPr>
          <w:rFonts w:ascii="仿宋" w:eastAsia="仿宋" w:hAnsi="仿宋" w:hint="eastAsia"/>
          <w:sz w:val="28"/>
          <w:szCs w:val="28"/>
        </w:rPr>
        <w:t>，全省排名</w:t>
      </w:r>
      <w:r w:rsidR="009C422A" w:rsidRPr="002D63CB">
        <w:rPr>
          <w:rFonts w:ascii="仿宋" w:eastAsia="仿宋" w:hAnsi="仿宋" w:hint="eastAsia"/>
          <w:sz w:val="28"/>
          <w:szCs w:val="28"/>
        </w:rPr>
        <w:t>六十</w:t>
      </w:r>
      <w:r w:rsidR="002530A6" w:rsidRPr="002D63CB">
        <w:rPr>
          <w:rFonts w:ascii="仿宋" w:eastAsia="仿宋" w:hAnsi="仿宋" w:hint="eastAsia"/>
          <w:sz w:val="28"/>
          <w:szCs w:val="28"/>
        </w:rPr>
        <w:t>。</w:t>
      </w:r>
    </w:p>
    <w:p w:rsidR="002530A6" w:rsidRPr="002D63CB" w:rsidRDefault="006E7F3E" w:rsidP="003E42AD">
      <w:pPr>
        <w:pStyle w:val="a5"/>
        <w:spacing w:line="360" w:lineRule="auto"/>
        <w:ind w:left="956" w:rightChars="200" w:right="440" w:firstLineChars="0" w:firstLine="0"/>
        <w:rPr>
          <w:rFonts w:ascii="仿宋" w:eastAsia="仿宋" w:hAnsi="仿宋"/>
          <w:b/>
          <w:sz w:val="30"/>
          <w:szCs w:val="30"/>
        </w:rPr>
      </w:pPr>
      <w:r w:rsidRPr="002D63CB">
        <w:rPr>
          <w:rFonts w:ascii="仿宋" w:eastAsia="仿宋" w:hAnsi="仿宋" w:hint="eastAsia"/>
          <w:b/>
          <w:sz w:val="30"/>
          <w:szCs w:val="30"/>
        </w:rPr>
        <w:t>（二）</w:t>
      </w:r>
      <w:r w:rsidR="002530A6" w:rsidRPr="002D63CB">
        <w:rPr>
          <w:rFonts w:ascii="仿宋" w:eastAsia="仿宋" w:hAnsi="仿宋" w:hint="eastAsia"/>
          <w:b/>
          <w:sz w:val="30"/>
          <w:szCs w:val="30"/>
        </w:rPr>
        <w:t>结收比情况</w:t>
      </w:r>
    </w:p>
    <w:p w:rsidR="002530A6" w:rsidRPr="002D63CB" w:rsidRDefault="00AB0F8C" w:rsidP="003E42AD">
      <w:pPr>
        <w:pStyle w:val="a5"/>
        <w:spacing w:line="360" w:lineRule="auto"/>
        <w:ind w:left="567" w:rightChars="100" w:right="220" w:firstLineChars="0" w:firstLine="0"/>
        <w:rPr>
          <w:rFonts w:ascii="仿宋" w:eastAsia="仿宋" w:hAnsi="仿宋"/>
          <w:color w:val="FF0000"/>
          <w:sz w:val="28"/>
          <w:szCs w:val="28"/>
        </w:rPr>
      </w:pPr>
      <w:r w:rsidRPr="002D63CB">
        <w:rPr>
          <w:rFonts w:ascii="仿宋" w:eastAsia="仿宋" w:hAnsi="仿宋" w:hint="eastAsia"/>
          <w:sz w:val="28"/>
          <w:szCs w:val="28"/>
        </w:rPr>
        <w:t xml:space="preserve">    </w:t>
      </w:r>
      <w:r w:rsidR="006E7F3E" w:rsidRPr="002D63CB">
        <w:rPr>
          <w:rFonts w:ascii="仿宋" w:eastAsia="仿宋" w:hAnsi="仿宋" w:hint="eastAsia"/>
          <w:sz w:val="28"/>
          <w:szCs w:val="28"/>
        </w:rPr>
        <w:t>本</w:t>
      </w:r>
      <w:r w:rsidR="002530A6" w:rsidRPr="002D63CB">
        <w:rPr>
          <w:rFonts w:ascii="仿宋" w:eastAsia="仿宋" w:hAnsi="仿宋" w:hint="eastAsia"/>
          <w:sz w:val="28"/>
          <w:szCs w:val="28"/>
        </w:rPr>
        <w:t>院</w:t>
      </w:r>
      <w:r w:rsidR="004E2954" w:rsidRPr="002D63CB">
        <w:rPr>
          <w:rFonts w:ascii="仿宋" w:eastAsia="仿宋" w:hAnsi="仿宋" w:hint="eastAsia"/>
          <w:sz w:val="28"/>
          <w:szCs w:val="28"/>
        </w:rPr>
        <w:t>今</w:t>
      </w:r>
      <w:r w:rsidR="009C422A" w:rsidRPr="002D63CB">
        <w:rPr>
          <w:rFonts w:ascii="仿宋" w:eastAsia="仿宋" w:hAnsi="仿宋" w:hint="eastAsia"/>
          <w:sz w:val="28"/>
          <w:szCs w:val="28"/>
        </w:rPr>
        <w:t>年三季度</w:t>
      </w:r>
      <w:r w:rsidR="002530A6" w:rsidRPr="002D63CB">
        <w:rPr>
          <w:rFonts w:ascii="仿宋" w:eastAsia="仿宋" w:hAnsi="仿宋" w:hint="eastAsia"/>
          <w:sz w:val="28"/>
          <w:szCs w:val="28"/>
        </w:rPr>
        <w:t>结收比为</w:t>
      </w:r>
      <w:r w:rsidR="009C422A" w:rsidRPr="002D63CB">
        <w:rPr>
          <w:rFonts w:ascii="仿宋" w:eastAsia="仿宋" w:hAnsi="仿宋" w:hint="eastAsia"/>
          <w:sz w:val="28"/>
          <w:szCs w:val="28"/>
        </w:rPr>
        <w:t>98.00</w:t>
      </w:r>
      <w:r w:rsidR="002530A6" w:rsidRPr="002D63CB">
        <w:rPr>
          <w:rFonts w:ascii="仿宋" w:eastAsia="仿宋" w:hAnsi="仿宋" w:hint="eastAsia"/>
          <w:sz w:val="28"/>
          <w:szCs w:val="28"/>
        </w:rPr>
        <w:t>%</w:t>
      </w:r>
      <w:r w:rsidR="00E55EEC" w:rsidRPr="002D63CB">
        <w:rPr>
          <w:rFonts w:ascii="仿宋" w:eastAsia="仿宋" w:hAnsi="仿宋" w:hint="eastAsia"/>
          <w:sz w:val="28"/>
          <w:szCs w:val="28"/>
        </w:rPr>
        <w:t>，地区排名第五</w:t>
      </w:r>
      <w:r w:rsidR="009C422A" w:rsidRPr="002D63CB">
        <w:rPr>
          <w:rFonts w:ascii="仿宋" w:eastAsia="仿宋" w:hAnsi="仿宋" w:hint="eastAsia"/>
          <w:sz w:val="28"/>
          <w:szCs w:val="28"/>
        </w:rPr>
        <w:t>，全省排名四十一</w:t>
      </w:r>
      <w:r w:rsidR="002530A6" w:rsidRPr="002D63CB">
        <w:rPr>
          <w:rFonts w:ascii="仿宋" w:eastAsia="仿宋" w:hAnsi="仿宋" w:hint="eastAsia"/>
          <w:sz w:val="28"/>
          <w:szCs w:val="28"/>
        </w:rPr>
        <w:t>。</w:t>
      </w:r>
    </w:p>
    <w:p w:rsidR="002530A6" w:rsidRPr="002D63CB" w:rsidRDefault="00AB0F8C" w:rsidP="003E42AD">
      <w:pPr>
        <w:spacing w:line="360" w:lineRule="auto"/>
        <w:ind w:left="596" w:rightChars="200" w:right="440"/>
        <w:rPr>
          <w:rFonts w:ascii="仿宋" w:eastAsia="仿宋" w:hAnsi="仿宋"/>
          <w:b/>
          <w:sz w:val="30"/>
          <w:szCs w:val="30"/>
        </w:rPr>
      </w:pPr>
      <w:r w:rsidRPr="002D63CB">
        <w:rPr>
          <w:rFonts w:ascii="仿宋" w:eastAsia="仿宋" w:hAnsi="仿宋" w:hint="eastAsia"/>
          <w:b/>
          <w:sz w:val="30"/>
          <w:szCs w:val="30"/>
        </w:rPr>
        <w:t xml:space="preserve">   </w:t>
      </w:r>
      <w:r w:rsidR="006E7F3E" w:rsidRPr="002D63CB">
        <w:rPr>
          <w:rFonts w:ascii="仿宋" w:eastAsia="仿宋" w:hAnsi="仿宋" w:hint="eastAsia"/>
          <w:b/>
          <w:sz w:val="30"/>
          <w:szCs w:val="30"/>
        </w:rPr>
        <w:t>（三）</w:t>
      </w:r>
      <w:r w:rsidR="002530A6" w:rsidRPr="002D63CB">
        <w:rPr>
          <w:rFonts w:ascii="仿宋" w:eastAsia="仿宋" w:hAnsi="仿宋" w:hint="eastAsia"/>
          <w:b/>
          <w:sz w:val="30"/>
          <w:szCs w:val="30"/>
        </w:rPr>
        <w:t>旧存案件占比情况</w:t>
      </w:r>
    </w:p>
    <w:p w:rsidR="00CE6D21" w:rsidRPr="002D63CB" w:rsidRDefault="006E7F3E" w:rsidP="003E42AD">
      <w:pPr>
        <w:pStyle w:val="a5"/>
        <w:spacing w:line="360" w:lineRule="auto"/>
        <w:ind w:left="567" w:rightChars="100" w:right="220" w:firstLineChars="0" w:firstLine="560"/>
        <w:jc w:val="both"/>
        <w:rPr>
          <w:rFonts w:ascii="仿宋" w:eastAsia="仿宋" w:hAnsi="仿宋"/>
          <w:sz w:val="28"/>
          <w:szCs w:val="28"/>
        </w:rPr>
      </w:pPr>
      <w:r w:rsidRPr="002D63CB">
        <w:rPr>
          <w:rFonts w:ascii="仿宋" w:eastAsia="仿宋" w:hAnsi="仿宋" w:hint="eastAsia"/>
          <w:sz w:val="28"/>
          <w:szCs w:val="28"/>
        </w:rPr>
        <w:t>本</w:t>
      </w:r>
      <w:r w:rsidR="002530A6" w:rsidRPr="002D63CB">
        <w:rPr>
          <w:rFonts w:ascii="仿宋" w:eastAsia="仿宋" w:hAnsi="仿宋" w:hint="eastAsia"/>
          <w:sz w:val="28"/>
          <w:szCs w:val="28"/>
        </w:rPr>
        <w:t>院</w:t>
      </w:r>
      <w:r w:rsidR="004E2954" w:rsidRPr="002D63CB">
        <w:rPr>
          <w:rFonts w:ascii="仿宋" w:eastAsia="仿宋" w:hAnsi="仿宋" w:hint="eastAsia"/>
          <w:sz w:val="28"/>
          <w:szCs w:val="28"/>
        </w:rPr>
        <w:t>今</w:t>
      </w:r>
      <w:r w:rsidR="007E47F7" w:rsidRPr="002D63CB">
        <w:rPr>
          <w:rFonts w:ascii="仿宋" w:eastAsia="仿宋" w:hAnsi="仿宋" w:hint="eastAsia"/>
          <w:sz w:val="28"/>
          <w:szCs w:val="28"/>
        </w:rPr>
        <w:t>年</w:t>
      </w:r>
      <w:r w:rsidR="004E2954" w:rsidRPr="002D63CB">
        <w:rPr>
          <w:rFonts w:ascii="仿宋" w:eastAsia="仿宋" w:hAnsi="仿宋" w:hint="eastAsia"/>
          <w:sz w:val="28"/>
          <w:szCs w:val="28"/>
        </w:rPr>
        <w:t>三季度</w:t>
      </w:r>
      <w:r w:rsidR="002530A6" w:rsidRPr="002D63CB">
        <w:rPr>
          <w:rFonts w:ascii="仿宋" w:eastAsia="仿宋" w:hAnsi="仿宋" w:hint="eastAsia"/>
          <w:sz w:val="28"/>
          <w:szCs w:val="28"/>
        </w:rPr>
        <w:t>旧存案件</w:t>
      </w:r>
      <w:r w:rsidR="007E47F7" w:rsidRPr="002D63CB">
        <w:rPr>
          <w:rFonts w:ascii="仿宋" w:eastAsia="仿宋" w:hAnsi="仿宋" w:hint="eastAsia"/>
          <w:sz w:val="28"/>
          <w:szCs w:val="28"/>
        </w:rPr>
        <w:t>审结率为</w:t>
      </w:r>
      <w:r w:rsidR="00741CA6" w:rsidRPr="002D63CB">
        <w:rPr>
          <w:rFonts w:ascii="仿宋" w:eastAsia="仿宋" w:hAnsi="仿宋" w:hint="eastAsia"/>
          <w:sz w:val="28"/>
          <w:szCs w:val="28"/>
        </w:rPr>
        <w:t>99.95</w:t>
      </w:r>
      <w:r w:rsidR="007E47F7" w:rsidRPr="002D63CB">
        <w:rPr>
          <w:rFonts w:ascii="仿宋" w:eastAsia="仿宋" w:hAnsi="仿宋" w:hint="eastAsia"/>
          <w:sz w:val="28"/>
          <w:szCs w:val="28"/>
        </w:rPr>
        <w:t>%</w:t>
      </w:r>
      <w:r w:rsidR="002530A6" w:rsidRPr="002D63CB">
        <w:rPr>
          <w:rFonts w:ascii="仿宋" w:eastAsia="仿宋" w:hAnsi="仿宋" w:hint="eastAsia"/>
          <w:sz w:val="28"/>
          <w:szCs w:val="28"/>
        </w:rPr>
        <w:t>，地区排名第</w:t>
      </w:r>
      <w:r w:rsidR="007E47F7" w:rsidRPr="002D63CB">
        <w:rPr>
          <w:rFonts w:ascii="仿宋" w:eastAsia="仿宋" w:hAnsi="仿宋" w:hint="eastAsia"/>
          <w:sz w:val="28"/>
          <w:szCs w:val="28"/>
        </w:rPr>
        <w:t>一</w:t>
      </w:r>
      <w:r w:rsidR="002530A6" w:rsidRPr="002D63CB">
        <w:rPr>
          <w:rFonts w:ascii="仿宋" w:eastAsia="仿宋" w:hAnsi="仿宋" w:hint="eastAsia"/>
          <w:sz w:val="28"/>
          <w:szCs w:val="28"/>
        </w:rPr>
        <w:t>，全省排名</w:t>
      </w:r>
      <w:r w:rsidR="004E2954" w:rsidRPr="002D63CB">
        <w:rPr>
          <w:rFonts w:ascii="仿宋" w:eastAsia="仿宋" w:hAnsi="仿宋" w:hint="eastAsia"/>
          <w:sz w:val="28"/>
          <w:szCs w:val="28"/>
        </w:rPr>
        <w:t>并列</w:t>
      </w:r>
      <w:r w:rsidR="00A02555" w:rsidRPr="002D63CB">
        <w:rPr>
          <w:rFonts w:ascii="仿宋" w:eastAsia="仿宋" w:hAnsi="仿宋" w:hint="eastAsia"/>
          <w:sz w:val="28"/>
          <w:szCs w:val="28"/>
        </w:rPr>
        <w:t>第</w:t>
      </w:r>
      <w:r w:rsidR="00741CA6" w:rsidRPr="002D63CB">
        <w:rPr>
          <w:rFonts w:ascii="仿宋" w:eastAsia="仿宋" w:hAnsi="仿宋" w:hint="eastAsia"/>
          <w:sz w:val="28"/>
          <w:szCs w:val="28"/>
        </w:rPr>
        <w:t>三</w:t>
      </w:r>
      <w:r w:rsidR="002530A6" w:rsidRPr="002D63CB">
        <w:rPr>
          <w:rFonts w:ascii="仿宋" w:eastAsia="仿宋" w:hAnsi="仿宋" w:hint="eastAsia"/>
          <w:sz w:val="28"/>
          <w:szCs w:val="28"/>
        </w:rPr>
        <w:t>。</w:t>
      </w:r>
    </w:p>
    <w:tbl>
      <w:tblPr>
        <w:tblW w:w="8920" w:type="dxa"/>
        <w:jc w:val="center"/>
        <w:tblInd w:w="93" w:type="dxa"/>
        <w:tblLook w:val="04A0" w:firstRow="1" w:lastRow="0" w:firstColumn="1" w:lastColumn="0" w:noHBand="0" w:noVBand="1"/>
      </w:tblPr>
      <w:tblGrid>
        <w:gridCol w:w="780"/>
        <w:gridCol w:w="3660"/>
        <w:gridCol w:w="1120"/>
        <w:gridCol w:w="1120"/>
        <w:gridCol w:w="1120"/>
        <w:gridCol w:w="1120"/>
      </w:tblGrid>
      <w:tr w:rsidR="004E2954" w:rsidRPr="004E2954" w:rsidTr="004E2954">
        <w:trPr>
          <w:trHeight w:val="790"/>
          <w:jc w:val="center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t xml:space="preserve">  吉林市辖区法院旧存未结诉讼案件清理进度统计表</w:t>
            </w:r>
          </w:p>
        </w:tc>
      </w:tr>
      <w:tr w:rsidR="004E2954" w:rsidRPr="004E2954" w:rsidTr="004E2954">
        <w:trPr>
          <w:trHeight w:val="360"/>
          <w:jc w:val="center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统计区间：2020年1月1日至2020年9月30日</w:t>
            </w:r>
          </w:p>
        </w:tc>
      </w:tr>
      <w:tr w:rsidR="004E2954" w:rsidRPr="004E2954" w:rsidTr="004E2954">
        <w:trPr>
          <w:trHeight w:val="360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全省排名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旧存总数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已结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未结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审结率</w:t>
            </w:r>
          </w:p>
        </w:tc>
      </w:tr>
      <w:tr w:rsidR="004E2954" w:rsidRPr="004E2954" w:rsidTr="004E2954">
        <w:trPr>
          <w:trHeight w:val="36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E2954" w:rsidRPr="008002F1" w:rsidTr="004E2954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B9752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B9752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B9752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B9752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B9752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B9752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B9752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B9752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B9752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B9752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B97524" w:rsidRDefault="00B9752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B9752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99.95</w:t>
            </w:r>
            <w:r w:rsidR="004E2954" w:rsidRPr="00B9752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%</w:t>
            </w:r>
          </w:p>
        </w:tc>
      </w:tr>
      <w:tr w:rsidR="004E2954" w:rsidRPr="004E2954" w:rsidTr="004E2954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99.21%</w:t>
            </w:r>
          </w:p>
        </w:tc>
      </w:tr>
      <w:tr w:rsidR="004E2954" w:rsidRPr="004E2954" w:rsidTr="004E2954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97.24%</w:t>
            </w:r>
          </w:p>
        </w:tc>
      </w:tr>
      <w:tr w:rsidR="004E2954" w:rsidRPr="004E2954" w:rsidTr="004E2954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95.39%</w:t>
            </w:r>
          </w:p>
        </w:tc>
      </w:tr>
      <w:tr w:rsidR="004E2954" w:rsidRPr="004E2954" w:rsidTr="004E2954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94.27%</w:t>
            </w:r>
          </w:p>
        </w:tc>
      </w:tr>
      <w:tr w:rsidR="004E2954" w:rsidRPr="004E2954" w:rsidTr="004E2954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93.55%</w:t>
            </w:r>
          </w:p>
        </w:tc>
      </w:tr>
      <w:tr w:rsidR="004E2954" w:rsidRPr="004E2954" w:rsidTr="004E2954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92.44%</w:t>
            </w:r>
          </w:p>
        </w:tc>
      </w:tr>
      <w:tr w:rsidR="004E2954" w:rsidRPr="004E2954" w:rsidTr="004E2954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91.82%</w:t>
            </w:r>
          </w:p>
        </w:tc>
      </w:tr>
      <w:tr w:rsidR="004E2954" w:rsidRPr="004E2954" w:rsidTr="004E2954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91.67%</w:t>
            </w:r>
          </w:p>
        </w:tc>
      </w:tr>
      <w:tr w:rsidR="004E2954" w:rsidRPr="004E2954" w:rsidTr="004E2954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54" w:rsidRPr="004E2954" w:rsidRDefault="004E2954" w:rsidP="004E295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E295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90.45%</w:t>
            </w:r>
          </w:p>
        </w:tc>
      </w:tr>
    </w:tbl>
    <w:p w:rsidR="004E2954" w:rsidRPr="00AC2FB3" w:rsidRDefault="004E2954" w:rsidP="004E2954">
      <w:pPr>
        <w:pStyle w:val="a5"/>
        <w:spacing w:line="220" w:lineRule="atLeast"/>
        <w:ind w:left="567" w:rightChars="100" w:right="220" w:firstLineChars="0" w:firstLine="560"/>
        <w:jc w:val="both"/>
        <w:rPr>
          <w:rFonts w:ascii="宋体" w:eastAsia="宋体" w:hAnsi="宋体"/>
          <w:color w:val="FF0000"/>
          <w:sz w:val="28"/>
          <w:szCs w:val="28"/>
        </w:rPr>
      </w:pPr>
    </w:p>
    <w:p w:rsidR="007E47F7" w:rsidRPr="00AC2FB3" w:rsidRDefault="007E47F7" w:rsidP="00CE6D21">
      <w:pPr>
        <w:pStyle w:val="a5"/>
        <w:spacing w:line="220" w:lineRule="atLeast"/>
        <w:ind w:left="567" w:rightChars="100" w:right="220" w:firstLineChars="0" w:firstLine="0"/>
        <w:jc w:val="both"/>
        <w:rPr>
          <w:rFonts w:ascii="宋体" w:eastAsia="宋体" w:hAnsi="宋体"/>
          <w:color w:val="FF0000"/>
          <w:sz w:val="28"/>
          <w:szCs w:val="28"/>
        </w:rPr>
      </w:pPr>
    </w:p>
    <w:p w:rsidR="002530A6" w:rsidRPr="002D63CB" w:rsidRDefault="00AB0F8C" w:rsidP="00741CA6">
      <w:pPr>
        <w:pStyle w:val="a5"/>
        <w:spacing w:line="360" w:lineRule="auto"/>
        <w:ind w:left="567" w:rightChars="100" w:right="220" w:firstLineChars="0" w:firstLine="0"/>
        <w:jc w:val="both"/>
        <w:rPr>
          <w:rFonts w:ascii="仿宋" w:eastAsia="仿宋" w:hAnsi="仿宋"/>
          <w:sz w:val="28"/>
          <w:szCs w:val="28"/>
        </w:rPr>
      </w:pP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 w:rsidRPr="002D63CB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6E7F3E" w:rsidRPr="002D63CB">
        <w:rPr>
          <w:rFonts w:ascii="仿宋" w:eastAsia="仿宋" w:hAnsi="仿宋" w:hint="eastAsia"/>
          <w:b/>
          <w:sz w:val="30"/>
          <w:szCs w:val="30"/>
        </w:rPr>
        <w:t>（四）</w:t>
      </w:r>
      <w:r w:rsidR="002530A6" w:rsidRPr="002D63CB">
        <w:rPr>
          <w:rFonts w:ascii="仿宋" w:eastAsia="仿宋" w:hAnsi="仿宋" w:hint="eastAsia"/>
          <w:b/>
          <w:sz w:val="30"/>
          <w:szCs w:val="30"/>
        </w:rPr>
        <w:t>人均结案数情况</w:t>
      </w:r>
    </w:p>
    <w:p w:rsidR="002530A6" w:rsidRPr="002D63CB" w:rsidRDefault="00AB0F8C" w:rsidP="00741CA6">
      <w:pPr>
        <w:pStyle w:val="a5"/>
        <w:spacing w:line="360" w:lineRule="auto"/>
        <w:ind w:left="567" w:rightChars="100" w:right="220" w:firstLineChars="0" w:firstLine="0"/>
        <w:rPr>
          <w:rFonts w:ascii="仿宋" w:eastAsia="仿宋" w:hAnsi="仿宋"/>
          <w:color w:val="FF0000"/>
          <w:sz w:val="28"/>
          <w:szCs w:val="28"/>
        </w:rPr>
      </w:pPr>
      <w:r w:rsidRPr="002D63CB">
        <w:rPr>
          <w:rFonts w:ascii="仿宋" w:eastAsia="仿宋" w:hAnsi="仿宋" w:hint="eastAsia"/>
          <w:sz w:val="28"/>
          <w:szCs w:val="28"/>
        </w:rPr>
        <w:t xml:space="preserve">   </w:t>
      </w:r>
      <w:r w:rsidR="006E7F3E" w:rsidRPr="002D63CB">
        <w:rPr>
          <w:rFonts w:ascii="仿宋" w:eastAsia="仿宋" w:hAnsi="仿宋" w:hint="eastAsia"/>
          <w:sz w:val="28"/>
          <w:szCs w:val="28"/>
        </w:rPr>
        <w:t>本</w:t>
      </w:r>
      <w:r w:rsidR="002530A6" w:rsidRPr="002D63CB">
        <w:rPr>
          <w:rFonts w:ascii="仿宋" w:eastAsia="仿宋" w:hAnsi="仿宋" w:hint="eastAsia"/>
          <w:sz w:val="28"/>
          <w:szCs w:val="28"/>
        </w:rPr>
        <w:t>院</w:t>
      </w:r>
      <w:r w:rsidR="00A70BB4" w:rsidRPr="002D63CB">
        <w:rPr>
          <w:rFonts w:ascii="仿宋" w:eastAsia="仿宋" w:hAnsi="仿宋" w:hint="eastAsia"/>
          <w:sz w:val="28"/>
          <w:szCs w:val="28"/>
        </w:rPr>
        <w:t>今</w:t>
      </w:r>
      <w:r w:rsidR="00E55EEC" w:rsidRPr="002D63CB">
        <w:rPr>
          <w:rFonts w:ascii="仿宋" w:eastAsia="仿宋" w:hAnsi="仿宋" w:hint="eastAsia"/>
          <w:sz w:val="28"/>
          <w:szCs w:val="28"/>
        </w:rPr>
        <w:t>年</w:t>
      </w:r>
      <w:r w:rsidR="00A70BB4" w:rsidRPr="002D63CB">
        <w:rPr>
          <w:rFonts w:ascii="仿宋" w:eastAsia="仿宋" w:hAnsi="仿宋" w:hint="eastAsia"/>
          <w:sz w:val="28"/>
          <w:szCs w:val="28"/>
        </w:rPr>
        <w:t>三季度</w:t>
      </w:r>
      <w:r w:rsidR="002530A6" w:rsidRPr="002D63CB">
        <w:rPr>
          <w:rFonts w:ascii="仿宋" w:eastAsia="仿宋" w:hAnsi="仿宋" w:hint="eastAsia"/>
          <w:sz w:val="28"/>
          <w:szCs w:val="28"/>
        </w:rPr>
        <w:t>人均结案数为</w:t>
      </w:r>
      <w:r w:rsidR="00A70BB4" w:rsidRPr="002D63CB">
        <w:rPr>
          <w:rFonts w:ascii="仿宋" w:eastAsia="仿宋" w:hAnsi="仿宋" w:hint="eastAsia"/>
          <w:sz w:val="28"/>
          <w:szCs w:val="28"/>
        </w:rPr>
        <w:t>133.95</w:t>
      </w:r>
      <w:r w:rsidR="002530A6" w:rsidRPr="002D63CB">
        <w:rPr>
          <w:rFonts w:ascii="仿宋" w:eastAsia="仿宋" w:hAnsi="仿宋" w:hint="eastAsia"/>
          <w:sz w:val="28"/>
          <w:szCs w:val="28"/>
        </w:rPr>
        <w:t>件，地区排名第</w:t>
      </w:r>
      <w:r w:rsidR="00A70BB4" w:rsidRPr="002D63CB">
        <w:rPr>
          <w:rFonts w:ascii="仿宋" w:eastAsia="仿宋" w:hAnsi="仿宋" w:hint="eastAsia"/>
          <w:sz w:val="28"/>
          <w:szCs w:val="28"/>
        </w:rPr>
        <w:t>四</w:t>
      </w:r>
      <w:r w:rsidR="002530A6" w:rsidRPr="002D63CB">
        <w:rPr>
          <w:rFonts w:ascii="仿宋" w:eastAsia="仿宋" w:hAnsi="仿宋" w:hint="eastAsia"/>
          <w:sz w:val="28"/>
          <w:szCs w:val="28"/>
        </w:rPr>
        <w:t>，全省排名</w:t>
      </w:r>
      <w:r w:rsidR="00003426" w:rsidRPr="002D63CB">
        <w:rPr>
          <w:rFonts w:ascii="仿宋" w:eastAsia="仿宋" w:hAnsi="仿宋" w:hint="eastAsia"/>
          <w:sz w:val="28"/>
          <w:szCs w:val="28"/>
        </w:rPr>
        <w:t>二十九</w:t>
      </w:r>
      <w:r w:rsidR="002530A6" w:rsidRPr="002D63CB">
        <w:rPr>
          <w:rFonts w:ascii="仿宋" w:eastAsia="仿宋" w:hAnsi="仿宋" w:hint="eastAsia"/>
          <w:sz w:val="28"/>
          <w:szCs w:val="28"/>
        </w:rPr>
        <w:t>。</w:t>
      </w:r>
    </w:p>
    <w:p w:rsidR="007C230F" w:rsidRPr="002D63CB" w:rsidRDefault="00AB0F8C" w:rsidP="00741CA6">
      <w:pPr>
        <w:spacing w:line="360" w:lineRule="auto"/>
        <w:ind w:rightChars="200" w:right="440"/>
        <w:rPr>
          <w:rFonts w:ascii="仿宋" w:eastAsia="仿宋" w:hAnsi="仿宋"/>
          <w:b/>
          <w:sz w:val="30"/>
          <w:szCs w:val="30"/>
        </w:rPr>
      </w:pPr>
      <w:r w:rsidRPr="002D63CB">
        <w:rPr>
          <w:rFonts w:ascii="仿宋" w:eastAsia="仿宋" w:hAnsi="仿宋" w:hint="eastAsia"/>
          <w:b/>
          <w:sz w:val="30"/>
          <w:szCs w:val="30"/>
        </w:rPr>
        <w:t xml:space="preserve">     </w:t>
      </w:r>
      <w:r w:rsidR="00741CA6" w:rsidRPr="002D63CB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6E7F3E" w:rsidRPr="002D63CB">
        <w:rPr>
          <w:rFonts w:ascii="仿宋" w:eastAsia="仿宋" w:hAnsi="仿宋" w:hint="eastAsia"/>
          <w:b/>
          <w:sz w:val="30"/>
          <w:szCs w:val="30"/>
        </w:rPr>
        <w:t>（五）</w:t>
      </w:r>
      <w:r w:rsidR="007C230F" w:rsidRPr="002D63CB">
        <w:rPr>
          <w:rFonts w:ascii="仿宋" w:eastAsia="仿宋" w:hAnsi="仿宋" w:hint="eastAsia"/>
          <w:b/>
          <w:sz w:val="30"/>
          <w:szCs w:val="30"/>
        </w:rPr>
        <w:t>一审案件简易程序适用率情况</w:t>
      </w:r>
    </w:p>
    <w:p w:rsidR="007C230F" w:rsidRPr="002D63CB" w:rsidRDefault="006E7F3E" w:rsidP="00741CA6">
      <w:pPr>
        <w:spacing w:line="360" w:lineRule="auto"/>
        <w:ind w:leftChars="164" w:left="361" w:rightChars="100" w:right="220"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2D63CB">
        <w:rPr>
          <w:rFonts w:ascii="仿宋" w:eastAsia="仿宋" w:hAnsi="仿宋" w:hint="eastAsia"/>
          <w:sz w:val="28"/>
          <w:szCs w:val="28"/>
        </w:rPr>
        <w:t>本</w:t>
      </w:r>
      <w:r w:rsidR="007C230F" w:rsidRPr="002D63CB">
        <w:rPr>
          <w:rFonts w:ascii="仿宋" w:eastAsia="仿宋" w:hAnsi="仿宋" w:hint="eastAsia"/>
          <w:sz w:val="28"/>
          <w:szCs w:val="28"/>
        </w:rPr>
        <w:t>院</w:t>
      </w:r>
      <w:r w:rsidR="009C422A" w:rsidRPr="002D63CB">
        <w:rPr>
          <w:rFonts w:ascii="仿宋" w:eastAsia="仿宋" w:hAnsi="仿宋" w:hint="eastAsia"/>
          <w:sz w:val="28"/>
          <w:szCs w:val="28"/>
        </w:rPr>
        <w:t>今</w:t>
      </w:r>
      <w:r w:rsidR="00E55EEC" w:rsidRPr="002D63CB">
        <w:rPr>
          <w:rFonts w:ascii="仿宋" w:eastAsia="仿宋" w:hAnsi="仿宋" w:hint="eastAsia"/>
          <w:sz w:val="28"/>
          <w:szCs w:val="28"/>
        </w:rPr>
        <w:t>年</w:t>
      </w:r>
      <w:r w:rsidR="009C422A" w:rsidRPr="002D63CB">
        <w:rPr>
          <w:rFonts w:ascii="仿宋" w:eastAsia="仿宋" w:hAnsi="仿宋" w:hint="eastAsia"/>
          <w:sz w:val="28"/>
          <w:szCs w:val="28"/>
        </w:rPr>
        <w:t>三季度</w:t>
      </w:r>
      <w:r w:rsidR="007C230F" w:rsidRPr="002D63CB">
        <w:rPr>
          <w:rFonts w:ascii="仿宋" w:eastAsia="仿宋" w:hAnsi="仿宋" w:hint="eastAsia"/>
          <w:sz w:val="28"/>
          <w:szCs w:val="28"/>
        </w:rPr>
        <w:t>一审案件简易程序适用率为9</w:t>
      </w:r>
      <w:r w:rsidR="009C422A" w:rsidRPr="002D63CB">
        <w:rPr>
          <w:rFonts w:ascii="仿宋" w:eastAsia="仿宋" w:hAnsi="仿宋" w:hint="eastAsia"/>
          <w:sz w:val="28"/>
          <w:szCs w:val="28"/>
        </w:rPr>
        <w:t>1.29</w:t>
      </w:r>
      <w:r w:rsidR="007C230F" w:rsidRPr="002D63CB">
        <w:rPr>
          <w:rFonts w:ascii="仿宋" w:eastAsia="仿宋" w:hAnsi="仿宋" w:hint="eastAsia"/>
          <w:sz w:val="28"/>
          <w:szCs w:val="28"/>
        </w:rPr>
        <w:t>%（</w:t>
      </w:r>
      <w:r w:rsidR="002F24B3" w:rsidRPr="002D63CB">
        <w:rPr>
          <w:rFonts w:ascii="仿宋" w:eastAsia="仿宋" w:hAnsi="仿宋" w:hint="eastAsia"/>
          <w:sz w:val="28"/>
          <w:szCs w:val="28"/>
        </w:rPr>
        <w:t>年度</w:t>
      </w:r>
      <w:r w:rsidR="00E22417" w:rsidRPr="002D63CB">
        <w:rPr>
          <w:rFonts w:ascii="仿宋" w:eastAsia="仿宋" w:hAnsi="仿宋" w:hint="eastAsia"/>
          <w:sz w:val="28"/>
          <w:szCs w:val="28"/>
        </w:rPr>
        <w:t>考核</w:t>
      </w:r>
      <w:r w:rsidR="007C230F" w:rsidRPr="002D63CB">
        <w:rPr>
          <w:rFonts w:ascii="仿宋" w:eastAsia="仿宋" w:hAnsi="仿宋" w:hint="eastAsia"/>
          <w:sz w:val="28"/>
          <w:szCs w:val="28"/>
        </w:rPr>
        <w:t>指标为80%），地区排名第</w:t>
      </w:r>
      <w:r w:rsidR="00E55EEC" w:rsidRPr="002D63CB">
        <w:rPr>
          <w:rFonts w:ascii="仿宋" w:eastAsia="仿宋" w:hAnsi="仿宋" w:hint="eastAsia"/>
          <w:sz w:val="28"/>
          <w:szCs w:val="28"/>
        </w:rPr>
        <w:t>二</w:t>
      </w:r>
      <w:r w:rsidR="007C230F" w:rsidRPr="002D63CB">
        <w:rPr>
          <w:rFonts w:ascii="仿宋" w:eastAsia="仿宋" w:hAnsi="仿宋" w:hint="eastAsia"/>
          <w:sz w:val="28"/>
          <w:szCs w:val="28"/>
        </w:rPr>
        <w:t>，全省排名第</w:t>
      </w:r>
      <w:r w:rsidR="009C422A" w:rsidRPr="002D63CB">
        <w:rPr>
          <w:rFonts w:ascii="仿宋" w:eastAsia="仿宋" w:hAnsi="仿宋" w:hint="eastAsia"/>
          <w:sz w:val="28"/>
          <w:szCs w:val="28"/>
        </w:rPr>
        <w:t>七</w:t>
      </w:r>
      <w:r w:rsidR="007C230F" w:rsidRPr="002D63CB">
        <w:rPr>
          <w:rFonts w:ascii="仿宋" w:eastAsia="仿宋" w:hAnsi="仿宋" w:hint="eastAsia"/>
          <w:sz w:val="28"/>
          <w:szCs w:val="28"/>
        </w:rPr>
        <w:t>。</w:t>
      </w:r>
    </w:p>
    <w:tbl>
      <w:tblPr>
        <w:tblW w:w="928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3280"/>
        <w:gridCol w:w="940"/>
        <w:gridCol w:w="940"/>
        <w:gridCol w:w="1620"/>
        <w:gridCol w:w="1380"/>
      </w:tblGrid>
      <w:tr w:rsidR="00E158D0" w:rsidRPr="00E158D0" w:rsidTr="00E158D0">
        <w:trPr>
          <w:trHeight w:val="800"/>
          <w:jc w:val="center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  <w:r w:rsidRPr="00E158D0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lastRenderedPageBreak/>
              <w:t>吉林市辖区法院简易程序适用率情况统计表</w:t>
            </w:r>
          </w:p>
        </w:tc>
      </w:tr>
      <w:tr w:rsidR="00E158D0" w:rsidRPr="00E158D0" w:rsidTr="00E158D0">
        <w:trPr>
          <w:trHeight w:val="380"/>
          <w:jc w:val="center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统计区间：2020年1月1日至2020年9月30日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158D0" w:rsidRPr="00E158D0" w:rsidTr="00E158D0">
        <w:trPr>
          <w:trHeight w:val="75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全省排名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简易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普通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简易程序适用率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</w:tr>
      <w:tr w:rsidR="00E158D0" w:rsidRPr="00E158D0" w:rsidTr="00E158D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91.96%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2.36 </w:t>
            </w:r>
          </w:p>
        </w:tc>
      </w:tr>
      <w:tr w:rsidR="00E158D0" w:rsidRPr="00E158D0" w:rsidTr="00E158D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2556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91.29%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6.49 </w:t>
            </w:r>
          </w:p>
        </w:tc>
      </w:tr>
      <w:tr w:rsidR="00E158D0" w:rsidRPr="00E158D0" w:rsidTr="00E158D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90.60%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3.26 </w:t>
            </w:r>
          </w:p>
        </w:tc>
      </w:tr>
      <w:tr w:rsidR="00E158D0" w:rsidRPr="00E158D0" w:rsidTr="00E158D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15.93 </w:t>
            </w:r>
          </w:p>
        </w:tc>
      </w:tr>
      <w:tr w:rsidR="00E158D0" w:rsidRPr="00E158D0" w:rsidTr="00E158D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87.26%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6.15 </w:t>
            </w:r>
          </w:p>
        </w:tc>
      </w:tr>
      <w:tr w:rsidR="00E158D0" w:rsidRPr="00E158D0" w:rsidTr="00E158D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87.20%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6.98 </w:t>
            </w:r>
          </w:p>
        </w:tc>
      </w:tr>
      <w:tr w:rsidR="00E158D0" w:rsidRPr="00E158D0" w:rsidTr="00E158D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87.16%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7.89 </w:t>
            </w:r>
          </w:p>
        </w:tc>
      </w:tr>
      <w:tr w:rsidR="00E158D0" w:rsidRPr="00E158D0" w:rsidTr="00E158D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87.14%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4.42 </w:t>
            </w:r>
          </w:p>
        </w:tc>
      </w:tr>
      <w:tr w:rsidR="00E158D0" w:rsidRPr="00E158D0" w:rsidTr="00E158D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86.52%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0.61 </w:t>
            </w:r>
          </w:p>
        </w:tc>
      </w:tr>
      <w:tr w:rsidR="00E158D0" w:rsidRPr="00E158D0" w:rsidTr="00E158D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85.76%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8D0" w:rsidRPr="00E158D0" w:rsidRDefault="00E158D0" w:rsidP="00E158D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E158D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5.13 </w:t>
            </w:r>
          </w:p>
        </w:tc>
      </w:tr>
    </w:tbl>
    <w:p w:rsidR="00FC043B" w:rsidRPr="00AC2FB3" w:rsidRDefault="00FC043B" w:rsidP="00CD1EDD">
      <w:pPr>
        <w:spacing w:line="220" w:lineRule="atLeast"/>
        <w:ind w:rightChars="200" w:right="440"/>
        <w:rPr>
          <w:rFonts w:ascii="宋体" w:eastAsia="宋体" w:hAnsi="宋体"/>
          <w:b/>
          <w:color w:val="FF0000"/>
          <w:sz w:val="30"/>
          <w:szCs w:val="30"/>
        </w:rPr>
      </w:pPr>
    </w:p>
    <w:p w:rsidR="00137C74" w:rsidRPr="002D63CB" w:rsidRDefault="00AB0F8C" w:rsidP="00741CA6">
      <w:pPr>
        <w:spacing w:line="360" w:lineRule="auto"/>
        <w:ind w:rightChars="200" w:right="440"/>
        <w:rPr>
          <w:rFonts w:ascii="仿宋" w:eastAsia="仿宋" w:hAnsi="仿宋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 xml:space="preserve">    </w:t>
      </w:r>
      <w:r w:rsidR="006E7F3E" w:rsidRPr="002D63CB">
        <w:rPr>
          <w:rFonts w:ascii="仿宋" w:eastAsia="仿宋" w:hAnsi="仿宋" w:hint="eastAsia"/>
          <w:b/>
          <w:sz w:val="30"/>
          <w:szCs w:val="30"/>
        </w:rPr>
        <w:t>（六）</w:t>
      </w:r>
      <w:r w:rsidR="00137C74" w:rsidRPr="002D63CB">
        <w:rPr>
          <w:rFonts w:ascii="仿宋" w:eastAsia="仿宋" w:hAnsi="仿宋" w:hint="eastAsia"/>
          <w:b/>
          <w:sz w:val="30"/>
          <w:szCs w:val="30"/>
        </w:rPr>
        <w:t>诉讼案件平均审理天数情况</w:t>
      </w:r>
    </w:p>
    <w:p w:rsidR="00137C74" w:rsidRPr="002D63CB" w:rsidRDefault="006E7F3E" w:rsidP="00741CA6">
      <w:pPr>
        <w:spacing w:line="360" w:lineRule="auto"/>
        <w:ind w:leftChars="100" w:left="220" w:rightChars="100" w:right="220" w:firstLineChars="200" w:firstLine="560"/>
        <w:jc w:val="both"/>
        <w:rPr>
          <w:rFonts w:ascii="仿宋" w:eastAsia="仿宋" w:hAnsi="仿宋"/>
          <w:color w:val="FF0000"/>
          <w:sz w:val="28"/>
          <w:szCs w:val="28"/>
        </w:rPr>
      </w:pPr>
      <w:r w:rsidRPr="002D63CB">
        <w:rPr>
          <w:rFonts w:ascii="仿宋" w:eastAsia="仿宋" w:hAnsi="仿宋" w:hint="eastAsia"/>
          <w:sz w:val="28"/>
          <w:szCs w:val="28"/>
        </w:rPr>
        <w:t>本</w:t>
      </w:r>
      <w:r w:rsidR="00137C74" w:rsidRPr="002D63CB">
        <w:rPr>
          <w:rFonts w:ascii="仿宋" w:eastAsia="仿宋" w:hAnsi="仿宋" w:hint="eastAsia"/>
          <w:sz w:val="28"/>
          <w:szCs w:val="28"/>
        </w:rPr>
        <w:t>院</w:t>
      </w:r>
      <w:r w:rsidR="0039215D" w:rsidRPr="002D63CB">
        <w:rPr>
          <w:rFonts w:ascii="仿宋" w:eastAsia="仿宋" w:hAnsi="仿宋" w:hint="eastAsia"/>
          <w:sz w:val="28"/>
          <w:szCs w:val="28"/>
        </w:rPr>
        <w:t>今</w:t>
      </w:r>
      <w:r w:rsidR="00701840" w:rsidRPr="002D63CB">
        <w:rPr>
          <w:rFonts w:ascii="仿宋" w:eastAsia="仿宋" w:hAnsi="仿宋" w:hint="eastAsia"/>
          <w:sz w:val="28"/>
          <w:szCs w:val="28"/>
        </w:rPr>
        <w:t>年</w:t>
      </w:r>
      <w:r w:rsidR="0039215D" w:rsidRPr="002D63CB">
        <w:rPr>
          <w:rFonts w:ascii="仿宋" w:eastAsia="仿宋" w:hAnsi="仿宋" w:hint="eastAsia"/>
          <w:sz w:val="28"/>
          <w:szCs w:val="28"/>
        </w:rPr>
        <w:t>三季度</w:t>
      </w:r>
      <w:r w:rsidR="001D6DFA" w:rsidRPr="002D63CB">
        <w:rPr>
          <w:rFonts w:ascii="仿宋" w:eastAsia="仿宋" w:hAnsi="仿宋" w:hint="eastAsia"/>
          <w:sz w:val="28"/>
          <w:szCs w:val="28"/>
        </w:rPr>
        <w:t>诉讼案件平均审理天数为2</w:t>
      </w:r>
      <w:r w:rsidR="00701840" w:rsidRPr="002D63CB">
        <w:rPr>
          <w:rFonts w:ascii="仿宋" w:eastAsia="仿宋" w:hAnsi="仿宋" w:hint="eastAsia"/>
          <w:sz w:val="28"/>
          <w:szCs w:val="28"/>
        </w:rPr>
        <w:t>2</w:t>
      </w:r>
      <w:r w:rsidR="001D6DFA" w:rsidRPr="002D63CB">
        <w:rPr>
          <w:rFonts w:ascii="仿宋" w:eastAsia="仿宋" w:hAnsi="仿宋" w:hint="eastAsia"/>
          <w:sz w:val="28"/>
          <w:szCs w:val="28"/>
        </w:rPr>
        <w:t>天，较吉林地区法院平均值</w:t>
      </w:r>
      <w:r w:rsidR="003B723F" w:rsidRPr="002D63CB">
        <w:rPr>
          <w:rFonts w:ascii="仿宋" w:eastAsia="仿宋" w:hAnsi="仿宋" w:hint="eastAsia"/>
          <w:sz w:val="28"/>
          <w:szCs w:val="28"/>
        </w:rPr>
        <w:t>3</w:t>
      </w:r>
      <w:r w:rsidR="0039215D" w:rsidRPr="002D63CB">
        <w:rPr>
          <w:rFonts w:ascii="仿宋" w:eastAsia="仿宋" w:hAnsi="仿宋" w:hint="eastAsia"/>
          <w:sz w:val="28"/>
          <w:szCs w:val="28"/>
        </w:rPr>
        <w:t>0.2</w:t>
      </w:r>
      <w:r w:rsidR="003B723F" w:rsidRPr="002D63CB">
        <w:rPr>
          <w:rFonts w:ascii="仿宋" w:eastAsia="仿宋" w:hAnsi="仿宋" w:hint="eastAsia"/>
          <w:sz w:val="28"/>
          <w:szCs w:val="28"/>
        </w:rPr>
        <w:t>天，</w:t>
      </w:r>
      <w:r w:rsidR="001D6DFA" w:rsidRPr="002D63CB">
        <w:rPr>
          <w:rFonts w:ascii="仿宋" w:eastAsia="仿宋" w:hAnsi="仿宋" w:hint="eastAsia"/>
          <w:sz w:val="28"/>
          <w:szCs w:val="28"/>
        </w:rPr>
        <w:t>少</w:t>
      </w:r>
      <w:r w:rsidR="0039215D" w:rsidRPr="002D63CB">
        <w:rPr>
          <w:rFonts w:ascii="仿宋" w:eastAsia="仿宋" w:hAnsi="仿宋" w:hint="eastAsia"/>
          <w:sz w:val="28"/>
          <w:szCs w:val="28"/>
        </w:rPr>
        <w:t>8</w:t>
      </w:r>
      <w:r w:rsidR="00701840" w:rsidRPr="002D63CB">
        <w:rPr>
          <w:rFonts w:ascii="仿宋" w:eastAsia="仿宋" w:hAnsi="仿宋" w:hint="eastAsia"/>
          <w:sz w:val="28"/>
          <w:szCs w:val="28"/>
        </w:rPr>
        <w:t>.2</w:t>
      </w:r>
      <w:r w:rsidR="001D6DFA" w:rsidRPr="002D63CB">
        <w:rPr>
          <w:rFonts w:ascii="仿宋" w:eastAsia="仿宋" w:hAnsi="仿宋" w:hint="eastAsia"/>
          <w:sz w:val="28"/>
          <w:szCs w:val="28"/>
        </w:rPr>
        <w:t>天</w:t>
      </w:r>
      <w:r w:rsidR="003B723F" w:rsidRPr="002D63CB">
        <w:rPr>
          <w:rFonts w:ascii="仿宋" w:eastAsia="仿宋" w:hAnsi="仿宋" w:hint="eastAsia"/>
          <w:sz w:val="28"/>
          <w:szCs w:val="28"/>
        </w:rPr>
        <w:t>。其中</w:t>
      </w:r>
      <w:r w:rsidR="00137C74" w:rsidRPr="002D63CB">
        <w:rPr>
          <w:rFonts w:ascii="仿宋" w:eastAsia="仿宋" w:hAnsi="仿宋" w:hint="eastAsia"/>
          <w:sz w:val="28"/>
          <w:szCs w:val="28"/>
        </w:rPr>
        <w:t>刑事案件平均办理天数为2</w:t>
      </w:r>
      <w:r w:rsidR="0039215D" w:rsidRPr="002D63CB">
        <w:rPr>
          <w:rFonts w:ascii="仿宋" w:eastAsia="仿宋" w:hAnsi="仿宋" w:hint="eastAsia"/>
          <w:sz w:val="28"/>
          <w:szCs w:val="28"/>
        </w:rPr>
        <w:t>0</w:t>
      </w:r>
      <w:r w:rsidR="003B723F" w:rsidRPr="002D63CB">
        <w:rPr>
          <w:rFonts w:ascii="仿宋" w:eastAsia="仿宋" w:hAnsi="仿宋" w:hint="eastAsia"/>
          <w:sz w:val="28"/>
          <w:szCs w:val="28"/>
        </w:rPr>
        <w:t>天，较吉林</w:t>
      </w:r>
      <w:r w:rsidR="00137C74" w:rsidRPr="002D63CB">
        <w:rPr>
          <w:rFonts w:ascii="仿宋" w:eastAsia="仿宋" w:hAnsi="仿宋" w:hint="eastAsia"/>
          <w:sz w:val="28"/>
          <w:szCs w:val="28"/>
        </w:rPr>
        <w:t>地区法院平均值</w:t>
      </w:r>
      <w:r w:rsidR="0039215D" w:rsidRPr="002D63CB">
        <w:rPr>
          <w:rFonts w:ascii="仿宋" w:eastAsia="仿宋" w:hAnsi="仿宋" w:hint="eastAsia"/>
          <w:sz w:val="28"/>
          <w:szCs w:val="28"/>
        </w:rPr>
        <w:t>19.1</w:t>
      </w:r>
      <w:r w:rsidR="003B723F" w:rsidRPr="002D63CB">
        <w:rPr>
          <w:rFonts w:ascii="仿宋" w:eastAsia="仿宋" w:hAnsi="仿宋" w:hint="eastAsia"/>
          <w:sz w:val="28"/>
          <w:szCs w:val="28"/>
        </w:rPr>
        <w:t>天，</w:t>
      </w:r>
      <w:r w:rsidR="0039215D" w:rsidRPr="002D63CB">
        <w:rPr>
          <w:rFonts w:ascii="仿宋" w:eastAsia="仿宋" w:hAnsi="仿宋" w:hint="eastAsia"/>
          <w:sz w:val="28"/>
          <w:szCs w:val="28"/>
        </w:rPr>
        <w:t>多0.9</w:t>
      </w:r>
      <w:r w:rsidR="00137C74" w:rsidRPr="002D63CB">
        <w:rPr>
          <w:rFonts w:ascii="仿宋" w:eastAsia="仿宋" w:hAnsi="仿宋" w:hint="eastAsia"/>
          <w:sz w:val="28"/>
          <w:szCs w:val="28"/>
        </w:rPr>
        <w:t>天；民事案件平均办理天数为</w:t>
      </w:r>
      <w:r w:rsidR="00125CBD" w:rsidRPr="002D63CB">
        <w:rPr>
          <w:rFonts w:ascii="仿宋" w:eastAsia="仿宋" w:hAnsi="仿宋" w:hint="eastAsia"/>
          <w:sz w:val="28"/>
          <w:szCs w:val="28"/>
        </w:rPr>
        <w:t>2</w:t>
      </w:r>
      <w:r w:rsidR="00701840" w:rsidRPr="002D63CB">
        <w:rPr>
          <w:rFonts w:ascii="仿宋" w:eastAsia="仿宋" w:hAnsi="仿宋" w:hint="eastAsia"/>
          <w:sz w:val="28"/>
          <w:szCs w:val="28"/>
        </w:rPr>
        <w:t>2.</w:t>
      </w:r>
      <w:r w:rsidR="0039215D" w:rsidRPr="002D63CB">
        <w:rPr>
          <w:rFonts w:ascii="仿宋" w:eastAsia="仿宋" w:hAnsi="仿宋" w:hint="eastAsia"/>
          <w:sz w:val="28"/>
          <w:szCs w:val="28"/>
        </w:rPr>
        <w:t>5</w:t>
      </w:r>
      <w:r w:rsidR="003B723F" w:rsidRPr="002D63CB">
        <w:rPr>
          <w:rFonts w:ascii="仿宋" w:eastAsia="仿宋" w:hAnsi="仿宋" w:hint="eastAsia"/>
          <w:sz w:val="28"/>
          <w:szCs w:val="28"/>
        </w:rPr>
        <w:t>天，较</w:t>
      </w:r>
      <w:r w:rsidR="003B723F" w:rsidRPr="002D63CB">
        <w:rPr>
          <w:rFonts w:ascii="仿宋" w:eastAsia="仿宋" w:hAnsi="仿宋" w:hint="eastAsia"/>
          <w:sz w:val="28"/>
          <w:szCs w:val="28"/>
        </w:rPr>
        <w:lastRenderedPageBreak/>
        <w:t>吉林</w:t>
      </w:r>
      <w:r w:rsidR="00137C74" w:rsidRPr="002D63CB">
        <w:rPr>
          <w:rFonts w:ascii="仿宋" w:eastAsia="仿宋" w:hAnsi="仿宋" w:hint="eastAsia"/>
          <w:sz w:val="28"/>
          <w:szCs w:val="28"/>
        </w:rPr>
        <w:t>地区法院平均值</w:t>
      </w:r>
      <w:r w:rsidR="003B723F" w:rsidRPr="002D63CB">
        <w:rPr>
          <w:rFonts w:ascii="仿宋" w:eastAsia="仿宋" w:hAnsi="仿宋" w:hint="eastAsia"/>
          <w:sz w:val="28"/>
          <w:szCs w:val="28"/>
        </w:rPr>
        <w:t>3</w:t>
      </w:r>
      <w:r w:rsidR="0039215D" w:rsidRPr="002D63CB">
        <w:rPr>
          <w:rFonts w:ascii="仿宋" w:eastAsia="仿宋" w:hAnsi="仿宋" w:hint="eastAsia"/>
          <w:sz w:val="28"/>
          <w:szCs w:val="28"/>
        </w:rPr>
        <w:t>0.0</w:t>
      </w:r>
      <w:r w:rsidR="003B723F" w:rsidRPr="002D63CB">
        <w:rPr>
          <w:rFonts w:ascii="仿宋" w:eastAsia="仿宋" w:hAnsi="仿宋" w:hint="eastAsia"/>
          <w:sz w:val="28"/>
          <w:szCs w:val="28"/>
        </w:rPr>
        <w:t>天，</w:t>
      </w:r>
      <w:r w:rsidR="00137C74" w:rsidRPr="002D63CB">
        <w:rPr>
          <w:rFonts w:ascii="仿宋" w:eastAsia="仿宋" w:hAnsi="仿宋" w:hint="eastAsia"/>
          <w:sz w:val="28"/>
          <w:szCs w:val="28"/>
        </w:rPr>
        <w:t>少</w:t>
      </w:r>
      <w:r w:rsidR="0039215D" w:rsidRPr="002D63CB">
        <w:rPr>
          <w:rFonts w:ascii="仿宋" w:eastAsia="仿宋" w:hAnsi="仿宋" w:hint="eastAsia"/>
          <w:sz w:val="28"/>
          <w:szCs w:val="28"/>
        </w:rPr>
        <w:t>7.5</w:t>
      </w:r>
      <w:r w:rsidR="00137C74" w:rsidRPr="002D63CB">
        <w:rPr>
          <w:rFonts w:ascii="仿宋" w:eastAsia="仿宋" w:hAnsi="仿宋" w:hint="eastAsia"/>
          <w:sz w:val="28"/>
          <w:szCs w:val="28"/>
        </w:rPr>
        <w:t>天；行政案件平均办理天数</w:t>
      </w:r>
      <w:r w:rsidR="00701840" w:rsidRPr="002D63CB">
        <w:rPr>
          <w:rFonts w:ascii="仿宋" w:eastAsia="仿宋" w:hAnsi="仿宋" w:hint="eastAsia"/>
          <w:sz w:val="28"/>
          <w:szCs w:val="28"/>
        </w:rPr>
        <w:t>1</w:t>
      </w:r>
      <w:r w:rsidR="0039215D" w:rsidRPr="002D63CB">
        <w:rPr>
          <w:rFonts w:ascii="仿宋" w:eastAsia="仿宋" w:hAnsi="仿宋" w:hint="eastAsia"/>
          <w:sz w:val="28"/>
          <w:szCs w:val="28"/>
        </w:rPr>
        <w:t>3.2</w:t>
      </w:r>
      <w:r w:rsidR="003B723F" w:rsidRPr="002D63CB">
        <w:rPr>
          <w:rFonts w:ascii="仿宋" w:eastAsia="仿宋" w:hAnsi="仿宋" w:hint="eastAsia"/>
          <w:sz w:val="28"/>
          <w:szCs w:val="28"/>
        </w:rPr>
        <w:t>天，较吉林</w:t>
      </w:r>
      <w:r w:rsidR="00137C74" w:rsidRPr="002D63CB">
        <w:rPr>
          <w:rFonts w:ascii="仿宋" w:eastAsia="仿宋" w:hAnsi="仿宋" w:hint="eastAsia"/>
          <w:sz w:val="28"/>
          <w:szCs w:val="28"/>
        </w:rPr>
        <w:t>地区基层院平均值</w:t>
      </w:r>
      <w:r w:rsidR="0039215D" w:rsidRPr="002D63CB">
        <w:rPr>
          <w:rFonts w:ascii="仿宋" w:eastAsia="仿宋" w:hAnsi="仿宋" w:hint="eastAsia"/>
          <w:sz w:val="28"/>
          <w:szCs w:val="28"/>
        </w:rPr>
        <w:t>27.6</w:t>
      </w:r>
      <w:r w:rsidR="003B723F" w:rsidRPr="002D63CB">
        <w:rPr>
          <w:rFonts w:ascii="仿宋" w:eastAsia="仿宋" w:hAnsi="仿宋" w:hint="eastAsia"/>
          <w:sz w:val="28"/>
          <w:szCs w:val="28"/>
        </w:rPr>
        <w:t>天，</w:t>
      </w:r>
      <w:r w:rsidR="00701840" w:rsidRPr="002D63CB">
        <w:rPr>
          <w:rFonts w:ascii="仿宋" w:eastAsia="仿宋" w:hAnsi="仿宋" w:hint="eastAsia"/>
          <w:sz w:val="28"/>
          <w:szCs w:val="28"/>
        </w:rPr>
        <w:t>少</w:t>
      </w:r>
      <w:r w:rsidR="0039215D" w:rsidRPr="002D63CB">
        <w:rPr>
          <w:rFonts w:ascii="仿宋" w:eastAsia="仿宋" w:hAnsi="仿宋" w:hint="eastAsia"/>
          <w:sz w:val="28"/>
          <w:szCs w:val="28"/>
        </w:rPr>
        <w:t>14.4</w:t>
      </w:r>
      <w:r w:rsidR="00E22417" w:rsidRPr="002D63CB">
        <w:rPr>
          <w:rFonts w:ascii="仿宋" w:eastAsia="仿宋" w:hAnsi="仿宋" w:hint="eastAsia"/>
          <w:sz w:val="28"/>
          <w:szCs w:val="28"/>
        </w:rPr>
        <w:t>天。</w:t>
      </w:r>
      <w:r w:rsidR="00701840" w:rsidRPr="002D63CB">
        <w:rPr>
          <w:rFonts w:ascii="仿宋" w:eastAsia="仿宋" w:hAnsi="仿宋" w:hint="eastAsia"/>
          <w:sz w:val="28"/>
          <w:szCs w:val="28"/>
        </w:rPr>
        <w:t>整体</w:t>
      </w:r>
      <w:r w:rsidR="007F61EA" w:rsidRPr="002D63CB">
        <w:rPr>
          <w:rFonts w:ascii="仿宋" w:eastAsia="仿宋" w:hAnsi="仿宋" w:hint="eastAsia"/>
          <w:sz w:val="28"/>
          <w:szCs w:val="28"/>
        </w:rPr>
        <w:t>地区排名第</w:t>
      </w:r>
      <w:r w:rsidR="0039215D" w:rsidRPr="002D63CB">
        <w:rPr>
          <w:rFonts w:ascii="仿宋" w:eastAsia="仿宋" w:hAnsi="仿宋" w:hint="eastAsia"/>
          <w:sz w:val="28"/>
          <w:szCs w:val="28"/>
        </w:rPr>
        <w:t>二</w:t>
      </w:r>
      <w:r w:rsidR="007F61EA" w:rsidRPr="002D63CB">
        <w:rPr>
          <w:rFonts w:ascii="仿宋" w:eastAsia="仿宋" w:hAnsi="仿宋" w:hint="eastAsia"/>
          <w:sz w:val="28"/>
          <w:szCs w:val="28"/>
        </w:rPr>
        <w:t>。</w:t>
      </w:r>
    </w:p>
    <w:tbl>
      <w:tblPr>
        <w:tblW w:w="113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1500"/>
        <w:gridCol w:w="1420"/>
        <w:gridCol w:w="1420"/>
        <w:gridCol w:w="960"/>
      </w:tblGrid>
      <w:tr w:rsidR="0039215D" w:rsidRPr="0039215D" w:rsidTr="0039215D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序号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刑事案件平均值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民事案件平均值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行政案件平均值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国家赔偿与司法救助案件平均值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非诉保全审查案件平均值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平均办理天数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</w:tr>
      <w:tr w:rsidR="0039215D" w:rsidRPr="0039215D" w:rsidTr="0039215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舒兰市人民法院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16.6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10.5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-8.4</w:t>
            </w:r>
          </w:p>
        </w:tc>
      </w:tr>
      <w:tr w:rsidR="0039215D" w:rsidRPr="0039215D" w:rsidTr="0039215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磐石市人民法院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13.2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19.7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48.6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-11.4</w:t>
            </w:r>
          </w:p>
        </w:tc>
      </w:tr>
      <w:tr w:rsidR="0039215D" w:rsidRPr="0039215D" w:rsidTr="0039215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吉林市船营区人民法院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8.1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-14</w:t>
            </w:r>
          </w:p>
        </w:tc>
      </w:tr>
      <w:tr w:rsidR="0039215D" w:rsidRPr="0039215D" w:rsidTr="0039215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桦甸市人民法院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29.5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47.5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9.8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-22.7</w:t>
            </w:r>
          </w:p>
        </w:tc>
      </w:tr>
      <w:tr w:rsidR="0039215D" w:rsidRPr="0039215D" w:rsidTr="0039215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吉林市龙潭区人民法院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25.7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-25.6</w:t>
            </w:r>
          </w:p>
        </w:tc>
      </w:tr>
      <w:tr w:rsidR="0039215D" w:rsidRPr="0039215D" w:rsidTr="0039215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吉林市昌邑区人民法院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22.7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3.9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18.1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-26.5</w:t>
            </w:r>
          </w:p>
        </w:tc>
      </w:tr>
      <w:tr w:rsidR="0039215D" w:rsidRPr="0039215D" w:rsidTr="0039215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蛟河市人民法院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62.2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33.3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-11.7</w:t>
            </w:r>
          </w:p>
        </w:tc>
      </w:tr>
      <w:tr w:rsidR="0039215D" w:rsidRPr="0039215D" w:rsidTr="0039215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吉林市丰满区人民法院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25.3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17.1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-16.8</w:t>
            </w:r>
          </w:p>
        </w:tc>
      </w:tr>
      <w:tr w:rsidR="0039215D" w:rsidRPr="0039215D" w:rsidTr="0039215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永吉县人民法院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20.5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26.2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-1.2</w:t>
            </w:r>
          </w:p>
        </w:tc>
      </w:tr>
      <w:tr w:rsidR="0039215D" w:rsidRPr="0039215D" w:rsidTr="0039215D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-16.8</w:t>
            </w:r>
          </w:p>
        </w:tc>
      </w:tr>
      <w:tr w:rsidR="0039215D" w:rsidRPr="0039215D" w:rsidTr="0039215D">
        <w:trPr>
          <w:trHeight w:val="410"/>
          <w:jc w:val="center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b/>
                <w:bCs/>
                <w:color w:val="FFFFFF"/>
                <w:sz w:val="18"/>
                <w:szCs w:val="18"/>
              </w:rPr>
              <w:t>平均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19.11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3</w:t>
            </w:r>
            <w:r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27.6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13.2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1</w:t>
            </w:r>
            <w:r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5.8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5D" w:rsidRPr="0039215D" w:rsidRDefault="0039215D" w:rsidP="0039215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8"/>
                <w:szCs w:val="18"/>
              </w:rPr>
            </w:pPr>
            <w:r w:rsidRPr="0039215D"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-1</w:t>
            </w:r>
            <w:r>
              <w:rPr>
                <w:rFonts w:ascii="微软雅黑" w:hAnsi="微软雅黑" w:cs="宋体" w:hint="eastAsia"/>
                <w:color w:val="5A5A5A"/>
                <w:sz w:val="18"/>
                <w:szCs w:val="18"/>
              </w:rPr>
              <w:t>5.5</w:t>
            </w:r>
          </w:p>
        </w:tc>
      </w:tr>
    </w:tbl>
    <w:p w:rsidR="007C230F" w:rsidRPr="00AC2FB3" w:rsidRDefault="007C230F" w:rsidP="00125CBD">
      <w:pPr>
        <w:spacing w:line="220" w:lineRule="atLeast"/>
        <w:rPr>
          <w:rFonts w:ascii="宋体" w:eastAsia="宋体" w:hAnsi="宋体"/>
          <w:b/>
          <w:color w:val="FF0000"/>
          <w:sz w:val="32"/>
          <w:szCs w:val="32"/>
        </w:rPr>
      </w:pPr>
    </w:p>
    <w:p w:rsidR="00C95B39" w:rsidRPr="002D63CB" w:rsidRDefault="00AB0F8C" w:rsidP="00A02555">
      <w:pPr>
        <w:spacing w:line="220" w:lineRule="atLeast"/>
        <w:rPr>
          <w:rFonts w:ascii="仿宋" w:eastAsia="仿宋" w:hAnsi="仿宋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 xml:space="preserve">   </w:t>
      </w:r>
      <w:r w:rsidRPr="002D63CB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6E7F3E" w:rsidRPr="002D63CB">
        <w:rPr>
          <w:rFonts w:ascii="仿宋" w:eastAsia="仿宋" w:hAnsi="仿宋" w:hint="eastAsia"/>
          <w:b/>
          <w:sz w:val="30"/>
          <w:szCs w:val="30"/>
        </w:rPr>
        <w:t>（七）</w:t>
      </w:r>
      <w:r w:rsidR="00C95B39" w:rsidRPr="002D63CB">
        <w:rPr>
          <w:rFonts w:ascii="仿宋" w:eastAsia="仿宋" w:hAnsi="仿宋" w:hint="eastAsia"/>
          <w:b/>
          <w:sz w:val="30"/>
          <w:szCs w:val="30"/>
        </w:rPr>
        <w:t>上诉案件平均移送天数情况</w:t>
      </w:r>
    </w:p>
    <w:p w:rsidR="00BE0C2F" w:rsidRPr="002D63CB" w:rsidRDefault="006E7F3E" w:rsidP="000330E6">
      <w:pPr>
        <w:spacing w:line="360" w:lineRule="auto"/>
        <w:ind w:leftChars="100" w:left="220" w:rightChars="100" w:right="220" w:firstLineChars="200" w:firstLine="560"/>
        <w:rPr>
          <w:rFonts w:ascii="仿宋" w:eastAsia="仿宋" w:hAnsi="仿宋"/>
          <w:sz w:val="28"/>
          <w:szCs w:val="28"/>
        </w:rPr>
      </w:pPr>
      <w:r w:rsidRPr="002D63CB">
        <w:rPr>
          <w:rFonts w:ascii="仿宋" w:eastAsia="仿宋" w:hAnsi="仿宋" w:hint="eastAsia"/>
          <w:sz w:val="28"/>
          <w:szCs w:val="28"/>
        </w:rPr>
        <w:lastRenderedPageBreak/>
        <w:t>本</w:t>
      </w:r>
      <w:r w:rsidR="00600F93" w:rsidRPr="002D63CB">
        <w:rPr>
          <w:rFonts w:ascii="仿宋" w:eastAsia="仿宋" w:hAnsi="仿宋" w:hint="eastAsia"/>
          <w:sz w:val="28"/>
          <w:szCs w:val="28"/>
        </w:rPr>
        <w:t>院</w:t>
      </w:r>
      <w:r w:rsidR="00564DBB" w:rsidRPr="002D63CB">
        <w:rPr>
          <w:rFonts w:ascii="仿宋" w:eastAsia="仿宋" w:hAnsi="仿宋" w:hint="eastAsia"/>
          <w:sz w:val="28"/>
          <w:szCs w:val="28"/>
        </w:rPr>
        <w:t>今</w:t>
      </w:r>
      <w:r w:rsidR="00600F93" w:rsidRPr="002D63CB">
        <w:rPr>
          <w:rFonts w:ascii="仿宋" w:eastAsia="仿宋" w:hAnsi="仿宋" w:hint="eastAsia"/>
          <w:sz w:val="28"/>
          <w:szCs w:val="28"/>
        </w:rPr>
        <w:t>年</w:t>
      </w:r>
      <w:r w:rsidR="00564DBB" w:rsidRPr="002D63CB">
        <w:rPr>
          <w:rFonts w:ascii="仿宋" w:eastAsia="仿宋" w:hAnsi="仿宋" w:hint="eastAsia"/>
          <w:sz w:val="28"/>
          <w:szCs w:val="28"/>
        </w:rPr>
        <w:t>三</w:t>
      </w:r>
      <w:r w:rsidR="00600F93" w:rsidRPr="002D63CB">
        <w:rPr>
          <w:rFonts w:ascii="仿宋" w:eastAsia="仿宋" w:hAnsi="仿宋" w:hint="eastAsia"/>
          <w:sz w:val="28"/>
          <w:szCs w:val="28"/>
        </w:rPr>
        <w:t>季度上诉案件平均移送天数为</w:t>
      </w:r>
      <w:r w:rsidR="00564DBB" w:rsidRPr="002D63CB">
        <w:rPr>
          <w:rFonts w:ascii="仿宋" w:eastAsia="仿宋" w:hAnsi="仿宋" w:hint="eastAsia"/>
          <w:sz w:val="28"/>
          <w:szCs w:val="28"/>
        </w:rPr>
        <w:t>88.46</w:t>
      </w:r>
      <w:r w:rsidR="00600F93" w:rsidRPr="002D63CB">
        <w:rPr>
          <w:rFonts w:ascii="仿宋" w:eastAsia="仿宋" w:hAnsi="仿宋" w:hint="eastAsia"/>
          <w:sz w:val="28"/>
          <w:szCs w:val="28"/>
        </w:rPr>
        <w:t>天，</w:t>
      </w:r>
      <w:r w:rsidR="007F61EA" w:rsidRPr="002D63CB">
        <w:rPr>
          <w:rFonts w:ascii="仿宋" w:eastAsia="仿宋" w:hAnsi="仿宋" w:hint="eastAsia"/>
          <w:sz w:val="28"/>
          <w:szCs w:val="28"/>
        </w:rPr>
        <w:t>较地区最低值的龙潭</w:t>
      </w:r>
      <w:r w:rsidR="00300954" w:rsidRPr="002D63CB">
        <w:rPr>
          <w:rFonts w:ascii="仿宋" w:eastAsia="仿宋" w:hAnsi="仿宋" w:hint="eastAsia"/>
          <w:sz w:val="28"/>
          <w:szCs w:val="28"/>
        </w:rPr>
        <w:t>法院</w:t>
      </w:r>
      <w:r w:rsidR="00564DBB" w:rsidRPr="002D63CB">
        <w:rPr>
          <w:rFonts w:ascii="仿宋" w:eastAsia="仿宋" w:hAnsi="仿宋" w:hint="eastAsia"/>
          <w:sz w:val="28"/>
          <w:szCs w:val="28"/>
        </w:rPr>
        <w:t>68.58</w:t>
      </w:r>
      <w:r w:rsidR="00300954" w:rsidRPr="002D63CB">
        <w:rPr>
          <w:rFonts w:ascii="仿宋" w:eastAsia="仿宋" w:hAnsi="仿宋" w:hint="eastAsia"/>
          <w:sz w:val="28"/>
          <w:szCs w:val="28"/>
        </w:rPr>
        <w:t>天</w:t>
      </w:r>
      <w:r w:rsidR="00E22417" w:rsidRPr="002D63CB">
        <w:rPr>
          <w:rFonts w:ascii="仿宋" w:eastAsia="仿宋" w:hAnsi="仿宋" w:hint="eastAsia"/>
          <w:sz w:val="28"/>
          <w:szCs w:val="28"/>
        </w:rPr>
        <w:t>，</w:t>
      </w:r>
      <w:r w:rsidR="00255360" w:rsidRPr="002D63CB">
        <w:rPr>
          <w:rFonts w:ascii="仿宋" w:eastAsia="仿宋" w:hAnsi="仿宋" w:hint="eastAsia"/>
          <w:sz w:val="28"/>
          <w:szCs w:val="28"/>
        </w:rPr>
        <w:t>多</w:t>
      </w:r>
      <w:r w:rsidR="00564DBB" w:rsidRPr="002D63CB">
        <w:rPr>
          <w:rFonts w:ascii="仿宋" w:eastAsia="仿宋" w:hAnsi="仿宋" w:hint="eastAsia"/>
          <w:sz w:val="28"/>
          <w:szCs w:val="28"/>
        </w:rPr>
        <w:t>19.88</w:t>
      </w:r>
      <w:r w:rsidR="00255360" w:rsidRPr="002D63CB">
        <w:rPr>
          <w:rFonts w:ascii="仿宋" w:eastAsia="仿宋" w:hAnsi="仿宋" w:hint="eastAsia"/>
          <w:sz w:val="28"/>
          <w:szCs w:val="28"/>
        </w:rPr>
        <w:t>天</w:t>
      </w:r>
      <w:r w:rsidR="00300954" w:rsidRPr="002D63CB">
        <w:rPr>
          <w:rFonts w:ascii="仿宋" w:eastAsia="仿宋" w:hAnsi="仿宋" w:hint="eastAsia"/>
          <w:sz w:val="28"/>
          <w:szCs w:val="28"/>
        </w:rPr>
        <w:t>，</w:t>
      </w:r>
      <w:r w:rsidR="00255360" w:rsidRPr="002D63CB">
        <w:rPr>
          <w:rFonts w:ascii="仿宋" w:eastAsia="仿宋" w:hAnsi="仿宋" w:hint="eastAsia"/>
          <w:sz w:val="28"/>
          <w:szCs w:val="28"/>
        </w:rPr>
        <w:t>较</w:t>
      </w:r>
      <w:r w:rsidR="007F61EA" w:rsidRPr="002D63CB">
        <w:rPr>
          <w:rFonts w:ascii="仿宋" w:eastAsia="仿宋" w:hAnsi="仿宋" w:hint="eastAsia"/>
          <w:sz w:val="28"/>
          <w:szCs w:val="28"/>
        </w:rPr>
        <w:t>地区</w:t>
      </w:r>
      <w:r w:rsidR="00255360" w:rsidRPr="002D63CB">
        <w:rPr>
          <w:rFonts w:ascii="仿宋" w:eastAsia="仿宋" w:hAnsi="仿宋" w:hint="eastAsia"/>
          <w:sz w:val="28"/>
          <w:szCs w:val="28"/>
        </w:rPr>
        <w:t>平均值</w:t>
      </w:r>
      <w:r w:rsidR="00564DBB" w:rsidRPr="002D63CB">
        <w:rPr>
          <w:rFonts w:ascii="仿宋" w:eastAsia="仿宋" w:hAnsi="仿宋" w:hint="eastAsia"/>
          <w:sz w:val="28"/>
          <w:szCs w:val="28"/>
        </w:rPr>
        <w:t>80.55</w:t>
      </w:r>
      <w:r w:rsidR="00300954" w:rsidRPr="002D63CB">
        <w:rPr>
          <w:rFonts w:ascii="仿宋" w:eastAsia="仿宋" w:hAnsi="仿宋" w:hint="eastAsia"/>
          <w:sz w:val="28"/>
          <w:szCs w:val="28"/>
        </w:rPr>
        <w:t>天</w:t>
      </w:r>
      <w:r w:rsidR="00E22417" w:rsidRPr="002D63CB">
        <w:rPr>
          <w:rFonts w:ascii="仿宋" w:eastAsia="仿宋" w:hAnsi="仿宋" w:hint="eastAsia"/>
          <w:sz w:val="28"/>
          <w:szCs w:val="28"/>
        </w:rPr>
        <w:t>，</w:t>
      </w:r>
      <w:r w:rsidR="00090C9A" w:rsidRPr="002D63CB">
        <w:rPr>
          <w:rFonts w:ascii="仿宋" w:eastAsia="仿宋" w:hAnsi="仿宋" w:hint="eastAsia"/>
          <w:sz w:val="28"/>
          <w:szCs w:val="28"/>
        </w:rPr>
        <w:t>多7.</w:t>
      </w:r>
      <w:r w:rsidR="00564DBB" w:rsidRPr="002D63CB">
        <w:rPr>
          <w:rFonts w:ascii="仿宋" w:eastAsia="仿宋" w:hAnsi="仿宋" w:hint="eastAsia"/>
          <w:sz w:val="28"/>
          <w:szCs w:val="28"/>
        </w:rPr>
        <w:t>91</w:t>
      </w:r>
      <w:r w:rsidR="00255360" w:rsidRPr="002D63CB">
        <w:rPr>
          <w:rFonts w:ascii="仿宋" w:eastAsia="仿宋" w:hAnsi="仿宋" w:hint="eastAsia"/>
          <w:sz w:val="28"/>
          <w:szCs w:val="28"/>
        </w:rPr>
        <w:t>天</w:t>
      </w:r>
      <w:r w:rsidR="00CD1EDD" w:rsidRPr="002D63CB">
        <w:rPr>
          <w:rFonts w:ascii="仿宋" w:eastAsia="仿宋" w:hAnsi="仿宋" w:hint="eastAsia"/>
          <w:sz w:val="28"/>
          <w:szCs w:val="28"/>
        </w:rPr>
        <w:t>。</w:t>
      </w:r>
      <w:r w:rsidR="00A1019C" w:rsidRPr="002D63CB">
        <w:rPr>
          <w:rFonts w:ascii="仿宋" w:eastAsia="仿宋" w:hAnsi="仿宋" w:hint="eastAsia"/>
          <w:sz w:val="28"/>
          <w:szCs w:val="28"/>
        </w:rPr>
        <w:t>地区排名第</w:t>
      </w:r>
      <w:r w:rsidR="00564DBB" w:rsidRPr="002D63CB">
        <w:rPr>
          <w:rFonts w:ascii="仿宋" w:eastAsia="仿宋" w:hAnsi="仿宋" w:hint="eastAsia"/>
          <w:sz w:val="28"/>
          <w:szCs w:val="28"/>
        </w:rPr>
        <w:t>九</w:t>
      </w:r>
      <w:r w:rsidR="00A1019C" w:rsidRPr="002D63CB">
        <w:rPr>
          <w:rFonts w:ascii="仿宋" w:eastAsia="仿宋" w:hAnsi="仿宋" w:hint="eastAsia"/>
          <w:sz w:val="28"/>
          <w:szCs w:val="28"/>
        </w:rPr>
        <w:t>。</w:t>
      </w:r>
    </w:p>
    <w:tbl>
      <w:tblPr>
        <w:tblW w:w="11980" w:type="dxa"/>
        <w:jc w:val="center"/>
        <w:tblInd w:w="93" w:type="dxa"/>
        <w:tblLook w:val="04A0" w:firstRow="1" w:lastRow="0" w:firstColumn="1" w:lastColumn="0" w:noHBand="0" w:noVBand="1"/>
      </w:tblPr>
      <w:tblGrid>
        <w:gridCol w:w="2400"/>
        <w:gridCol w:w="1620"/>
        <w:gridCol w:w="1620"/>
        <w:gridCol w:w="1620"/>
        <w:gridCol w:w="1620"/>
        <w:gridCol w:w="1620"/>
        <w:gridCol w:w="1480"/>
      </w:tblGrid>
      <w:tr w:rsidR="00564DBB" w:rsidRPr="00564DBB" w:rsidTr="00564DBB">
        <w:trPr>
          <w:trHeight w:val="36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b/>
                <w:bCs/>
                <w:color w:val="FFFFFF"/>
                <w:sz w:val="20"/>
                <w:szCs w:val="20"/>
              </w:rPr>
              <w:t>原审法院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b/>
                <w:bCs/>
                <w:color w:val="FFFFFF"/>
                <w:sz w:val="20"/>
                <w:szCs w:val="20"/>
              </w:rPr>
              <w:t>小于30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b/>
                <w:bCs/>
                <w:color w:val="FFFFFF"/>
                <w:sz w:val="20"/>
                <w:szCs w:val="20"/>
              </w:rPr>
              <w:t>介于30到60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b/>
                <w:bCs/>
                <w:color w:val="FFFFFF"/>
                <w:sz w:val="20"/>
                <w:szCs w:val="20"/>
              </w:rPr>
              <w:t>介于60到90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b/>
                <w:bCs/>
                <w:color w:val="FFFFFF"/>
                <w:sz w:val="20"/>
                <w:szCs w:val="20"/>
              </w:rPr>
              <w:t>介于90到120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b/>
                <w:bCs/>
                <w:color w:val="FFFFFF"/>
                <w:sz w:val="20"/>
                <w:szCs w:val="20"/>
              </w:rPr>
              <w:t>大于120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b/>
                <w:bCs/>
                <w:color w:val="FFFFFF"/>
                <w:sz w:val="20"/>
                <w:szCs w:val="20"/>
              </w:rPr>
              <w:t> 平均流转周期</w:t>
            </w:r>
          </w:p>
        </w:tc>
      </w:tr>
      <w:tr w:rsidR="00564DBB" w:rsidRPr="00564DBB" w:rsidTr="00564DBB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舒兰市人民法院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68.58</w:t>
            </w:r>
          </w:p>
        </w:tc>
      </w:tr>
      <w:tr w:rsidR="00564DBB" w:rsidRPr="00564DBB" w:rsidTr="00564DBB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吉林市龙潭区人民法院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72.19</w:t>
            </w:r>
          </w:p>
        </w:tc>
      </w:tr>
      <w:tr w:rsidR="00564DBB" w:rsidRPr="00564DBB" w:rsidTr="00564DBB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桦甸市人民法院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73.47</w:t>
            </w:r>
          </w:p>
        </w:tc>
      </w:tr>
      <w:tr w:rsidR="00564DBB" w:rsidRPr="00564DBB" w:rsidTr="00564DBB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吉林市昌邑区人民法院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75.64</w:t>
            </w:r>
          </w:p>
        </w:tc>
      </w:tr>
      <w:tr w:rsidR="00564DBB" w:rsidRPr="00564DBB" w:rsidTr="00564DBB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吉林市船营区人民法院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80.75</w:t>
            </w:r>
          </w:p>
        </w:tc>
      </w:tr>
      <w:tr w:rsidR="00564DBB" w:rsidRPr="00564DBB" w:rsidTr="00564DBB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永吉县人民法院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83.7</w:t>
            </w:r>
          </w:p>
        </w:tc>
      </w:tr>
      <w:tr w:rsidR="00564DBB" w:rsidRPr="00564DBB" w:rsidTr="00564DBB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蛟河市人民法院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83.72</w:t>
            </w:r>
          </w:p>
        </w:tc>
      </w:tr>
      <w:tr w:rsidR="00564DBB" w:rsidRPr="00564DBB" w:rsidTr="00564DBB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吉林市丰满区人民法院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87.61</w:t>
            </w:r>
          </w:p>
        </w:tc>
      </w:tr>
      <w:tr w:rsidR="00564DBB" w:rsidRPr="00564DBB" w:rsidTr="00564DBB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b/>
                <w:bCs/>
                <w:color w:val="5A5A5A"/>
                <w:sz w:val="20"/>
                <w:szCs w:val="20"/>
              </w:rPr>
              <w:t>磐石市人民法院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b/>
                <w:bCs/>
                <w:color w:val="5A5A5A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b/>
                <w:bCs/>
                <w:color w:val="5A5A5A"/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b/>
                <w:bCs/>
                <w:color w:val="5A5A5A"/>
                <w:sz w:val="20"/>
                <w:szCs w:val="20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b/>
                <w:bCs/>
                <w:color w:val="5A5A5A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b/>
                <w:bCs/>
                <w:color w:val="5A5A5A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b/>
                <w:bCs/>
                <w:color w:val="5A5A5A"/>
                <w:sz w:val="20"/>
                <w:szCs w:val="20"/>
              </w:rPr>
              <w:t>88.46</w:t>
            </w:r>
          </w:p>
        </w:tc>
      </w:tr>
      <w:tr w:rsidR="00564DBB" w:rsidRPr="00564DBB" w:rsidTr="00564DBB">
        <w:trPr>
          <w:trHeight w:val="58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吉林高新技术产业开发区人民法院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4DBB" w:rsidRPr="00564DBB" w:rsidRDefault="00564DBB" w:rsidP="00564D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20"/>
                <w:szCs w:val="20"/>
              </w:rPr>
            </w:pPr>
            <w:r w:rsidRPr="00564DBB">
              <w:rPr>
                <w:rFonts w:ascii="微软雅黑" w:hAnsi="微软雅黑" w:cs="宋体" w:hint="eastAsia"/>
                <w:color w:val="5A5A5A"/>
                <w:sz w:val="20"/>
                <w:szCs w:val="20"/>
              </w:rPr>
              <w:t>91.37</w:t>
            </w:r>
          </w:p>
        </w:tc>
      </w:tr>
    </w:tbl>
    <w:p w:rsidR="00600F93" w:rsidRPr="00AC2FB3" w:rsidRDefault="00600F93" w:rsidP="00FC043B">
      <w:pPr>
        <w:spacing w:line="220" w:lineRule="atLeast"/>
        <w:rPr>
          <w:rFonts w:ascii="宋体" w:eastAsia="宋体" w:hAnsi="宋体"/>
          <w:color w:val="FF0000"/>
          <w:sz w:val="28"/>
          <w:szCs w:val="28"/>
        </w:rPr>
      </w:pPr>
    </w:p>
    <w:p w:rsidR="00F34A26" w:rsidRPr="005C5FEA" w:rsidRDefault="003048B1" w:rsidP="000330E6">
      <w:pPr>
        <w:spacing w:line="360" w:lineRule="auto"/>
        <w:ind w:firstLineChars="196" w:firstLine="630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 xml:space="preserve"> </w:t>
      </w:r>
      <w:r w:rsidR="00F32148" w:rsidRPr="005C5FEA">
        <w:rPr>
          <w:rFonts w:ascii="宋体" w:eastAsia="宋体" w:hAnsi="宋体" w:hint="eastAsia"/>
          <w:b/>
          <w:sz w:val="32"/>
          <w:szCs w:val="32"/>
        </w:rPr>
        <w:t>三</w:t>
      </w:r>
      <w:r w:rsidR="00F34A26" w:rsidRPr="005C5FEA">
        <w:rPr>
          <w:rFonts w:ascii="宋体" w:eastAsia="宋体" w:hAnsi="宋体" w:hint="eastAsia"/>
          <w:b/>
          <w:sz w:val="32"/>
          <w:szCs w:val="32"/>
        </w:rPr>
        <w:t>、</w:t>
      </w:r>
      <w:r w:rsidR="00D42AE3" w:rsidRPr="005C5FEA">
        <w:rPr>
          <w:rFonts w:ascii="宋体" w:eastAsia="宋体" w:hAnsi="宋体" w:hint="eastAsia"/>
          <w:b/>
          <w:sz w:val="32"/>
          <w:szCs w:val="32"/>
        </w:rPr>
        <w:t>审判质量指标</w:t>
      </w:r>
      <w:r w:rsidR="00F34A26" w:rsidRPr="005C5FEA">
        <w:rPr>
          <w:rFonts w:ascii="宋体" w:eastAsia="宋体" w:hAnsi="宋体" w:hint="eastAsia"/>
          <w:b/>
          <w:sz w:val="32"/>
          <w:szCs w:val="32"/>
        </w:rPr>
        <w:t>情况统计</w:t>
      </w:r>
    </w:p>
    <w:p w:rsidR="006F6719" w:rsidRPr="002D63CB" w:rsidRDefault="003048B1" w:rsidP="000330E6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 xml:space="preserve">    </w:t>
      </w:r>
      <w:r w:rsidR="00A02555" w:rsidRPr="002D63CB">
        <w:rPr>
          <w:rFonts w:ascii="仿宋" w:eastAsia="仿宋" w:hAnsi="仿宋" w:hint="eastAsia"/>
          <w:b/>
          <w:sz w:val="30"/>
          <w:szCs w:val="30"/>
        </w:rPr>
        <w:t>（一）</w:t>
      </w:r>
      <w:r w:rsidR="006F6719" w:rsidRPr="002D63CB">
        <w:rPr>
          <w:rFonts w:ascii="仿宋" w:eastAsia="仿宋" w:hAnsi="仿宋" w:hint="eastAsia"/>
          <w:b/>
          <w:sz w:val="30"/>
          <w:szCs w:val="30"/>
        </w:rPr>
        <w:t>一审案件服判息诉率情况</w:t>
      </w:r>
    </w:p>
    <w:p w:rsidR="006F6719" w:rsidRPr="002D63CB" w:rsidRDefault="00A02555" w:rsidP="000330E6">
      <w:pPr>
        <w:spacing w:line="360" w:lineRule="auto"/>
        <w:ind w:leftChars="100" w:left="220" w:rightChars="100" w:right="220"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2D63CB">
        <w:rPr>
          <w:rFonts w:ascii="仿宋" w:eastAsia="仿宋" w:hAnsi="仿宋" w:hint="eastAsia"/>
          <w:sz w:val="28"/>
          <w:szCs w:val="28"/>
        </w:rPr>
        <w:t>本</w:t>
      </w:r>
      <w:r w:rsidR="006F6719" w:rsidRPr="002D63CB">
        <w:rPr>
          <w:rFonts w:ascii="仿宋" w:eastAsia="仿宋" w:hAnsi="仿宋" w:hint="eastAsia"/>
          <w:sz w:val="28"/>
          <w:szCs w:val="28"/>
        </w:rPr>
        <w:t>院</w:t>
      </w:r>
      <w:r w:rsidR="005C5FEA" w:rsidRPr="002D63CB">
        <w:rPr>
          <w:rFonts w:ascii="仿宋" w:eastAsia="仿宋" w:hAnsi="仿宋" w:hint="eastAsia"/>
          <w:sz w:val="28"/>
          <w:szCs w:val="28"/>
        </w:rPr>
        <w:t>今</w:t>
      </w:r>
      <w:r w:rsidR="00E55EEC" w:rsidRPr="002D63CB">
        <w:rPr>
          <w:rFonts w:ascii="仿宋" w:eastAsia="仿宋" w:hAnsi="仿宋" w:hint="eastAsia"/>
          <w:sz w:val="28"/>
          <w:szCs w:val="28"/>
        </w:rPr>
        <w:t>年</w:t>
      </w:r>
      <w:r w:rsidR="005C5FEA" w:rsidRPr="002D63CB">
        <w:rPr>
          <w:rFonts w:ascii="仿宋" w:eastAsia="仿宋" w:hAnsi="仿宋" w:hint="eastAsia"/>
          <w:sz w:val="28"/>
          <w:szCs w:val="28"/>
        </w:rPr>
        <w:t>三季度</w:t>
      </w:r>
      <w:r w:rsidR="006F6719" w:rsidRPr="002D63CB">
        <w:rPr>
          <w:rFonts w:ascii="仿宋" w:eastAsia="仿宋" w:hAnsi="仿宋" w:hint="eastAsia"/>
          <w:sz w:val="28"/>
          <w:szCs w:val="28"/>
        </w:rPr>
        <w:t>一审案件服判息诉率为9</w:t>
      </w:r>
      <w:r w:rsidR="005C5FEA" w:rsidRPr="002D63CB">
        <w:rPr>
          <w:rFonts w:ascii="仿宋" w:eastAsia="仿宋" w:hAnsi="仿宋" w:hint="eastAsia"/>
          <w:sz w:val="28"/>
          <w:szCs w:val="28"/>
        </w:rPr>
        <w:t>6.15</w:t>
      </w:r>
      <w:r w:rsidR="006F6719" w:rsidRPr="002D63CB">
        <w:rPr>
          <w:rFonts w:ascii="仿宋" w:eastAsia="仿宋" w:hAnsi="仿宋" w:hint="eastAsia"/>
          <w:sz w:val="28"/>
          <w:szCs w:val="28"/>
        </w:rPr>
        <w:t>%（</w:t>
      </w:r>
      <w:r w:rsidR="002F24B3" w:rsidRPr="002D63CB">
        <w:rPr>
          <w:rFonts w:ascii="仿宋" w:eastAsia="仿宋" w:hAnsi="仿宋" w:hint="eastAsia"/>
          <w:sz w:val="28"/>
          <w:szCs w:val="28"/>
        </w:rPr>
        <w:t>年度</w:t>
      </w:r>
      <w:r w:rsidR="00E22417" w:rsidRPr="002D63CB">
        <w:rPr>
          <w:rFonts w:ascii="仿宋" w:eastAsia="仿宋" w:hAnsi="仿宋" w:hint="eastAsia"/>
          <w:sz w:val="28"/>
          <w:szCs w:val="28"/>
        </w:rPr>
        <w:t>考核指标为</w:t>
      </w:r>
      <w:r w:rsidR="006F6719" w:rsidRPr="002D63CB">
        <w:rPr>
          <w:rFonts w:ascii="仿宋" w:eastAsia="仿宋" w:hAnsi="仿宋" w:hint="eastAsia"/>
          <w:sz w:val="28"/>
          <w:szCs w:val="28"/>
        </w:rPr>
        <w:t>94%），</w:t>
      </w:r>
      <w:r w:rsidR="002530A6" w:rsidRPr="002D63CB">
        <w:rPr>
          <w:rFonts w:ascii="仿宋" w:eastAsia="仿宋" w:hAnsi="仿宋" w:hint="eastAsia"/>
          <w:sz w:val="28"/>
          <w:szCs w:val="28"/>
        </w:rPr>
        <w:t>地区排名</w:t>
      </w:r>
      <w:r w:rsidR="00E55EEC" w:rsidRPr="002D63CB">
        <w:rPr>
          <w:rFonts w:ascii="仿宋" w:eastAsia="仿宋" w:hAnsi="仿宋" w:hint="eastAsia"/>
          <w:sz w:val="28"/>
          <w:szCs w:val="28"/>
        </w:rPr>
        <w:t>第三</w:t>
      </w:r>
      <w:r w:rsidR="002530A6" w:rsidRPr="002D63CB">
        <w:rPr>
          <w:rFonts w:ascii="仿宋" w:eastAsia="仿宋" w:hAnsi="仿宋" w:hint="eastAsia"/>
          <w:sz w:val="28"/>
          <w:szCs w:val="28"/>
        </w:rPr>
        <w:t>，</w:t>
      </w:r>
      <w:r w:rsidR="00E55EEC" w:rsidRPr="002D63CB">
        <w:rPr>
          <w:rFonts w:ascii="仿宋" w:eastAsia="仿宋" w:hAnsi="仿宋" w:hint="eastAsia"/>
          <w:sz w:val="28"/>
          <w:szCs w:val="28"/>
        </w:rPr>
        <w:t>全省排名第</w:t>
      </w:r>
      <w:r w:rsidR="005C5FEA" w:rsidRPr="002D63CB">
        <w:rPr>
          <w:rFonts w:ascii="仿宋" w:eastAsia="仿宋" w:hAnsi="仿宋" w:hint="eastAsia"/>
          <w:sz w:val="28"/>
          <w:szCs w:val="28"/>
        </w:rPr>
        <w:t>八</w:t>
      </w:r>
      <w:r w:rsidR="00CD1EDD" w:rsidRPr="002D63CB">
        <w:rPr>
          <w:rFonts w:ascii="仿宋" w:eastAsia="仿宋" w:hAnsi="仿宋" w:hint="eastAsia"/>
          <w:sz w:val="28"/>
          <w:szCs w:val="28"/>
        </w:rPr>
        <w:t>。</w:t>
      </w:r>
    </w:p>
    <w:tbl>
      <w:tblPr>
        <w:tblW w:w="1068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3280"/>
        <w:gridCol w:w="1660"/>
        <w:gridCol w:w="1580"/>
        <w:gridCol w:w="1920"/>
        <w:gridCol w:w="1120"/>
      </w:tblGrid>
      <w:tr w:rsidR="005C5FEA" w:rsidRPr="005C5FEA" w:rsidTr="005C5FEA">
        <w:trPr>
          <w:trHeight w:val="800"/>
          <w:jc w:val="center"/>
        </w:trPr>
        <w:tc>
          <w:tcPr>
            <w:tcW w:w="10680" w:type="dxa"/>
            <w:gridSpan w:val="6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  <w:r w:rsidRPr="005C5FEA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lastRenderedPageBreak/>
              <w:t>吉林市辖区法院一审案件服判息诉率情况统计表</w:t>
            </w:r>
          </w:p>
        </w:tc>
      </w:tr>
      <w:tr w:rsidR="005C5FEA" w:rsidRPr="005C5FEA" w:rsidTr="005C5FEA">
        <w:trPr>
          <w:trHeight w:val="360"/>
          <w:jc w:val="center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统计区间：2020年1月1日至2020年9月30日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C5FEA" w:rsidRPr="005C5FEA" w:rsidTr="005C5FEA">
        <w:trPr>
          <w:trHeight w:val="36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全省排名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一审已结案件数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上诉案件收案数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一审案件服判息诉率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</w:tr>
      <w:tr w:rsidR="005C5FEA" w:rsidRPr="005C5FEA" w:rsidTr="005C5FEA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97.79%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5.99 </w:t>
            </w:r>
          </w:p>
        </w:tc>
      </w:tr>
      <w:tr w:rsidR="005C5FEA" w:rsidRPr="005C5FEA" w:rsidTr="005C5FEA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96.16%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8.79 </w:t>
            </w:r>
          </w:p>
        </w:tc>
      </w:tr>
      <w:tr w:rsidR="005C5FEA" w:rsidRPr="005C5FEA" w:rsidTr="005C5FEA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96.15%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2.29 </w:t>
            </w:r>
          </w:p>
        </w:tc>
      </w:tr>
      <w:tr w:rsidR="005C5FEA" w:rsidRPr="005C5FEA" w:rsidTr="005C5FEA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95.38%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3.26 </w:t>
            </w:r>
          </w:p>
        </w:tc>
      </w:tr>
      <w:tr w:rsidR="005C5FEA" w:rsidRPr="005C5FEA" w:rsidTr="005C5FEA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95.30%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4.09 </w:t>
            </w:r>
          </w:p>
        </w:tc>
      </w:tr>
      <w:tr w:rsidR="005C5FEA" w:rsidRPr="005C5FEA" w:rsidTr="005C5FEA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94.67%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4.29 </w:t>
            </w:r>
          </w:p>
        </w:tc>
      </w:tr>
      <w:tr w:rsidR="005C5FEA" w:rsidRPr="005C5FEA" w:rsidTr="005C5FEA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94.07%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5.65 </w:t>
            </w:r>
          </w:p>
        </w:tc>
      </w:tr>
      <w:tr w:rsidR="005C5FEA" w:rsidRPr="005C5FEA" w:rsidTr="005C5FEA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94.04%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2.20 </w:t>
            </w:r>
          </w:p>
        </w:tc>
      </w:tr>
      <w:tr w:rsidR="005C5FEA" w:rsidRPr="005C5FEA" w:rsidTr="005C5FEA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93.41%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11.32 </w:t>
            </w:r>
          </w:p>
        </w:tc>
      </w:tr>
      <w:tr w:rsidR="005C5FEA" w:rsidRPr="005C5FEA" w:rsidTr="005C5FEA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90.68%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FEA" w:rsidRPr="005C5FEA" w:rsidRDefault="005C5FEA" w:rsidP="005C5FE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C5FE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8.36 </w:t>
            </w:r>
          </w:p>
        </w:tc>
      </w:tr>
    </w:tbl>
    <w:p w:rsidR="00253773" w:rsidRPr="00AC2FB3" w:rsidRDefault="00253773" w:rsidP="00253773">
      <w:pPr>
        <w:spacing w:line="220" w:lineRule="atLeast"/>
        <w:rPr>
          <w:rFonts w:ascii="宋体" w:eastAsia="宋体" w:hAnsi="宋体"/>
          <w:b/>
          <w:color w:val="FF0000"/>
          <w:sz w:val="30"/>
          <w:szCs w:val="30"/>
        </w:rPr>
      </w:pPr>
    </w:p>
    <w:p w:rsidR="00741307" w:rsidRPr="002D63CB" w:rsidRDefault="003048B1" w:rsidP="000330E6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 xml:space="preserve">    </w:t>
      </w:r>
      <w:r w:rsidRPr="002D63CB">
        <w:rPr>
          <w:rFonts w:ascii="仿宋" w:eastAsia="仿宋" w:hAnsi="仿宋" w:hint="eastAsia"/>
          <w:b/>
          <w:sz w:val="30"/>
          <w:szCs w:val="30"/>
        </w:rPr>
        <w:t xml:space="preserve">  </w:t>
      </w:r>
      <w:r w:rsidR="00A02555" w:rsidRPr="002D63CB">
        <w:rPr>
          <w:rFonts w:ascii="仿宋" w:eastAsia="仿宋" w:hAnsi="仿宋" w:hint="eastAsia"/>
          <w:b/>
          <w:sz w:val="30"/>
          <w:szCs w:val="30"/>
        </w:rPr>
        <w:t>（二）</w:t>
      </w:r>
      <w:r w:rsidR="00741307" w:rsidRPr="002D63CB">
        <w:rPr>
          <w:rFonts w:ascii="仿宋" w:eastAsia="仿宋" w:hAnsi="仿宋" w:hint="eastAsia"/>
          <w:b/>
          <w:sz w:val="30"/>
          <w:szCs w:val="30"/>
        </w:rPr>
        <w:t>一审案件上诉被</w:t>
      </w:r>
      <w:r w:rsidR="00C2197A" w:rsidRPr="002D63CB">
        <w:rPr>
          <w:rFonts w:ascii="仿宋" w:eastAsia="仿宋" w:hAnsi="仿宋" w:hint="eastAsia"/>
          <w:b/>
          <w:sz w:val="30"/>
          <w:szCs w:val="30"/>
        </w:rPr>
        <w:t>发改</w:t>
      </w:r>
      <w:r w:rsidR="00741307" w:rsidRPr="002D63CB">
        <w:rPr>
          <w:rFonts w:ascii="仿宋" w:eastAsia="仿宋" w:hAnsi="仿宋" w:hint="eastAsia"/>
          <w:b/>
          <w:sz w:val="30"/>
          <w:szCs w:val="30"/>
        </w:rPr>
        <w:t>情况</w:t>
      </w:r>
    </w:p>
    <w:p w:rsidR="002D546F" w:rsidRPr="002D63CB" w:rsidRDefault="003048B1" w:rsidP="000330E6">
      <w:pPr>
        <w:spacing w:line="360" w:lineRule="auto"/>
        <w:ind w:leftChars="100" w:left="220" w:rightChars="100" w:right="220"/>
        <w:jc w:val="both"/>
        <w:rPr>
          <w:rFonts w:ascii="仿宋" w:eastAsia="仿宋" w:hAnsi="仿宋"/>
          <w:sz w:val="28"/>
          <w:szCs w:val="28"/>
        </w:rPr>
      </w:pPr>
      <w:r w:rsidRPr="002D63CB">
        <w:rPr>
          <w:rFonts w:ascii="仿宋" w:eastAsia="仿宋" w:hAnsi="仿宋" w:hint="eastAsia"/>
          <w:sz w:val="28"/>
          <w:szCs w:val="28"/>
        </w:rPr>
        <w:t xml:space="preserve">     </w:t>
      </w:r>
      <w:r w:rsidR="00A02555" w:rsidRPr="002D63CB">
        <w:rPr>
          <w:rFonts w:ascii="仿宋" w:eastAsia="仿宋" w:hAnsi="仿宋" w:hint="eastAsia"/>
          <w:sz w:val="28"/>
          <w:szCs w:val="28"/>
        </w:rPr>
        <w:t>本</w:t>
      </w:r>
      <w:r w:rsidR="00741307" w:rsidRPr="002D63CB">
        <w:rPr>
          <w:rFonts w:ascii="仿宋" w:eastAsia="仿宋" w:hAnsi="仿宋" w:hint="eastAsia"/>
          <w:sz w:val="28"/>
          <w:szCs w:val="28"/>
        </w:rPr>
        <w:t>院</w:t>
      </w:r>
      <w:r w:rsidR="00A0345B" w:rsidRPr="002D63CB">
        <w:rPr>
          <w:rFonts w:ascii="仿宋" w:eastAsia="仿宋" w:hAnsi="仿宋" w:hint="eastAsia"/>
          <w:sz w:val="28"/>
          <w:szCs w:val="28"/>
        </w:rPr>
        <w:t>今</w:t>
      </w:r>
      <w:r w:rsidR="00C2197A" w:rsidRPr="002D63CB">
        <w:rPr>
          <w:rFonts w:ascii="仿宋" w:eastAsia="仿宋" w:hAnsi="仿宋" w:hint="eastAsia"/>
          <w:sz w:val="28"/>
          <w:szCs w:val="28"/>
        </w:rPr>
        <w:t>年</w:t>
      </w:r>
      <w:r w:rsidR="00A0345B" w:rsidRPr="002D63CB">
        <w:rPr>
          <w:rFonts w:ascii="仿宋" w:eastAsia="仿宋" w:hAnsi="仿宋" w:hint="eastAsia"/>
          <w:sz w:val="28"/>
          <w:szCs w:val="28"/>
        </w:rPr>
        <w:t>三季度</w:t>
      </w:r>
      <w:r w:rsidR="00B103EF" w:rsidRPr="002D63CB">
        <w:rPr>
          <w:rFonts w:ascii="仿宋" w:eastAsia="仿宋" w:hAnsi="仿宋" w:hint="eastAsia"/>
          <w:sz w:val="28"/>
          <w:szCs w:val="28"/>
        </w:rPr>
        <w:t>一审案件上诉</w:t>
      </w:r>
      <w:r w:rsidR="00445FC9" w:rsidRPr="002D63CB">
        <w:rPr>
          <w:rFonts w:ascii="仿宋" w:eastAsia="仿宋" w:hAnsi="仿宋" w:hint="eastAsia"/>
          <w:sz w:val="28"/>
          <w:szCs w:val="28"/>
        </w:rPr>
        <w:t>被</w:t>
      </w:r>
      <w:r w:rsidR="00B103EF" w:rsidRPr="002D63CB">
        <w:rPr>
          <w:rFonts w:ascii="仿宋" w:eastAsia="仿宋" w:hAnsi="仿宋" w:hint="eastAsia"/>
          <w:sz w:val="28"/>
          <w:szCs w:val="28"/>
        </w:rPr>
        <w:t>改判、发回重审率为</w:t>
      </w:r>
      <w:r w:rsidR="00A0345B" w:rsidRPr="002D63CB">
        <w:rPr>
          <w:rFonts w:ascii="仿宋" w:eastAsia="仿宋" w:hAnsi="仿宋" w:hint="eastAsia"/>
          <w:sz w:val="28"/>
          <w:szCs w:val="28"/>
        </w:rPr>
        <w:t>1.57</w:t>
      </w:r>
      <w:r w:rsidR="00B103EF" w:rsidRPr="002D63CB">
        <w:rPr>
          <w:rFonts w:ascii="仿宋" w:eastAsia="仿宋" w:hAnsi="仿宋" w:hint="eastAsia"/>
          <w:sz w:val="28"/>
          <w:szCs w:val="28"/>
        </w:rPr>
        <w:t>%</w:t>
      </w:r>
      <w:r w:rsidR="00B50600" w:rsidRPr="002D63CB">
        <w:rPr>
          <w:rFonts w:ascii="仿宋" w:eastAsia="仿宋" w:hAnsi="仿宋" w:hint="eastAsia"/>
          <w:sz w:val="28"/>
          <w:szCs w:val="28"/>
        </w:rPr>
        <w:t>（</w:t>
      </w:r>
      <w:r w:rsidR="0075441A" w:rsidRPr="002D63CB">
        <w:rPr>
          <w:rFonts w:ascii="仿宋" w:eastAsia="仿宋" w:hAnsi="仿宋" w:hint="eastAsia"/>
          <w:sz w:val="28"/>
          <w:szCs w:val="28"/>
        </w:rPr>
        <w:t>年度</w:t>
      </w:r>
      <w:r w:rsidR="00E22417" w:rsidRPr="002D63CB">
        <w:rPr>
          <w:rFonts w:ascii="仿宋" w:eastAsia="仿宋" w:hAnsi="仿宋" w:hint="eastAsia"/>
          <w:sz w:val="28"/>
          <w:szCs w:val="28"/>
        </w:rPr>
        <w:t>考核</w:t>
      </w:r>
      <w:r w:rsidR="00B50600" w:rsidRPr="002D63CB">
        <w:rPr>
          <w:rFonts w:ascii="仿宋" w:eastAsia="仿宋" w:hAnsi="仿宋" w:hint="eastAsia"/>
          <w:sz w:val="28"/>
          <w:szCs w:val="28"/>
        </w:rPr>
        <w:t>指标为</w:t>
      </w:r>
      <w:r w:rsidR="00D42AE3" w:rsidRPr="002D63CB">
        <w:rPr>
          <w:rFonts w:ascii="仿宋" w:eastAsia="仿宋" w:hAnsi="仿宋" w:hint="eastAsia"/>
          <w:sz w:val="28"/>
          <w:szCs w:val="28"/>
        </w:rPr>
        <w:t>不高</w:t>
      </w:r>
      <w:r w:rsidR="00B50600" w:rsidRPr="002D63CB">
        <w:rPr>
          <w:rFonts w:ascii="仿宋" w:eastAsia="仿宋" w:hAnsi="仿宋" w:hint="eastAsia"/>
          <w:sz w:val="28"/>
          <w:szCs w:val="28"/>
        </w:rPr>
        <w:t>于</w:t>
      </w:r>
      <w:r w:rsidR="00064CFE" w:rsidRPr="002D63CB">
        <w:rPr>
          <w:rFonts w:ascii="仿宋" w:eastAsia="仿宋" w:hAnsi="仿宋" w:hint="eastAsia"/>
          <w:sz w:val="28"/>
          <w:szCs w:val="28"/>
        </w:rPr>
        <w:t>2</w:t>
      </w:r>
      <w:r w:rsidR="00B50600" w:rsidRPr="002D63CB">
        <w:rPr>
          <w:rFonts w:ascii="仿宋" w:eastAsia="仿宋" w:hAnsi="仿宋" w:hint="eastAsia"/>
          <w:sz w:val="28"/>
          <w:szCs w:val="28"/>
        </w:rPr>
        <w:t>%）</w:t>
      </w:r>
      <w:r w:rsidR="00CD1EDD" w:rsidRPr="002D63CB">
        <w:rPr>
          <w:rFonts w:ascii="仿宋" w:eastAsia="仿宋" w:hAnsi="仿宋" w:hint="eastAsia"/>
          <w:sz w:val="28"/>
          <w:szCs w:val="28"/>
        </w:rPr>
        <w:t>。</w:t>
      </w:r>
    </w:p>
    <w:p w:rsidR="00C2197A" w:rsidRPr="002D63CB" w:rsidRDefault="00C2197A" w:rsidP="000330E6">
      <w:pPr>
        <w:spacing w:line="360" w:lineRule="auto"/>
        <w:ind w:leftChars="100" w:left="220" w:rightChars="100" w:right="220" w:firstLineChars="198" w:firstLine="596"/>
        <w:jc w:val="both"/>
        <w:rPr>
          <w:rFonts w:ascii="仿宋" w:eastAsia="仿宋" w:hAnsi="仿宋"/>
          <w:b/>
          <w:sz w:val="30"/>
          <w:szCs w:val="30"/>
        </w:rPr>
      </w:pPr>
      <w:r w:rsidRPr="002D63CB">
        <w:rPr>
          <w:rFonts w:ascii="仿宋" w:eastAsia="仿宋" w:hAnsi="仿宋" w:hint="eastAsia"/>
          <w:b/>
          <w:sz w:val="30"/>
          <w:szCs w:val="30"/>
        </w:rPr>
        <w:t>（三）生效案件再审被发改情况</w:t>
      </w:r>
    </w:p>
    <w:p w:rsidR="00C2197A" w:rsidRPr="002D63CB" w:rsidRDefault="003048B1" w:rsidP="000330E6">
      <w:pPr>
        <w:spacing w:line="360" w:lineRule="auto"/>
        <w:ind w:leftChars="100" w:left="220" w:rightChars="100" w:right="220"/>
        <w:jc w:val="both"/>
        <w:rPr>
          <w:rFonts w:ascii="仿宋" w:eastAsia="仿宋" w:hAnsi="仿宋"/>
          <w:sz w:val="28"/>
          <w:szCs w:val="28"/>
        </w:rPr>
      </w:pPr>
      <w:r w:rsidRPr="002D63CB">
        <w:rPr>
          <w:rFonts w:ascii="仿宋" w:eastAsia="仿宋" w:hAnsi="仿宋" w:hint="eastAsia"/>
          <w:sz w:val="28"/>
          <w:szCs w:val="28"/>
        </w:rPr>
        <w:lastRenderedPageBreak/>
        <w:t xml:space="preserve">     </w:t>
      </w:r>
      <w:r w:rsidR="00C2197A" w:rsidRPr="002D63CB">
        <w:rPr>
          <w:rFonts w:ascii="仿宋" w:eastAsia="仿宋" w:hAnsi="仿宋" w:hint="eastAsia"/>
          <w:sz w:val="28"/>
          <w:szCs w:val="28"/>
        </w:rPr>
        <w:t>本院</w:t>
      </w:r>
      <w:r w:rsidR="00A0345B" w:rsidRPr="002D63CB">
        <w:rPr>
          <w:rFonts w:ascii="仿宋" w:eastAsia="仿宋" w:hAnsi="仿宋" w:hint="eastAsia"/>
          <w:sz w:val="28"/>
          <w:szCs w:val="28"/>
        </w:rPr>
        <w:t>今</w:t>
      </w:r>
      <w:r w:rsidR="00C2197A" w:rsidRPr="002D63CB">
        <w:rPr>
          <w:rFonts w:ascii="仿宋" w:eastAsia="仿宋" w:hAnsi="仿宋" w:hint="eastAsia"/>
          <w:sz w:val="28"/>
          <w:szCs w:val="28"/>
        </w:rPr>
        <w:t>年</w:t>
      </w:r>
      <w:r w:rsidR="00A0345B" w:rsidRPr="002D63CB">
        <w:rPr>
          <w:rFonts w:ascii="仿宋" w:eastAsia="仿宋" w:hAnsi="仿宋" w:hint="eastAsia"/>
          <w:sz w:val="28"/>
          <w:szCs w:val="28"/>
        </w:rPr>
        <w:t>三季度</w:t>
      </w:r>
      <w:r w:rsidR="00C2197A" w:rsidRPr="002D63CB">
        <w:rPr>
          <w:rFonts w:ascii="仿宋" w:eastAsia="仿宋" w:hAnsi="仿宋" w:hint="eastAsia"/>
          <w:sz w:val="28"/>
          <w:szCs w:val="28"/>
        </w:rPr>
        <w:t>生效案件再审被改判、发回重审率为</w:t>
      </w:r>
      <w:r w:rsidR="00A0345B" w:rsidRPr="002D63CB">
        <w:rPr>
          <w:rFonts w:ascii="仿宋" w:eastAsia="仿宋" w:hAnsi="仿宋" w:hint="eastAsia"/>
          <w:sz w:val="28"/>
          <w:szCs w:val="28"/>
        </w:rPr>
        <w:t>0.14</w:t>
      </w:r>
      <w:r w:rsidR="00C2197A" w:rsidRPr="002D63CB">
        <w:rPr>
          <w:rFonts w:ascii="仿宋" w:eastAsia="仿宋" w:hAnsi="仿宋" w:hint="eastAsia"/>
          <w:sz w:val="28"/>
          <w:szCs w:val="28"/>
        </w:rPr>
        <w:t>%（年度</w:t>
      </w:r>
      <w:r w:rsidR="00E22417" w:rsidRPr="002D63CB">
        <w:rPr>
          <w:rFonts w:ascii="仿宋" w:eastAsia="仿宋" w:hAnsi="仿宋" w:hint="eastAsia"/>
          <w:sz w:val="28"/>
          <w:szCs w:val="28"/>
        </w:rPr>
        <w:t>考核</w:t>
      </w:r>
      <w:r w:rsidR="00C2197A" w:rsidRPr="002D63CB">
        <w:rPr>
          <w:rFonts w:ascii="仿宋" w:eastAsia="仿宋" w:hAnsi="仿宋" w:hint="eastAsia"/>
          <w:sz w:val="28"/>
          <w:szCs w:val="28"/>
        </w:rPr>
        <w:t>指标为不高于0.16%）。</w:t>
      </w:r>
    </w:p>
    <w:tbl>
      <w:tblPr>
        <w:tblW w:w="10140" w:type="dxa"/>
        <w:jc w:val="center"/>
        <w:tblInd w:w="103" w:type="dxa"/>
        <w:tblLook w:val="04A0" w:firstRow="1" w:lastRow="0" w:firstColumn="1" w:lastColumn="0" w:noHBand="0" w:noVBand="1"/>
      </w:tblPr>
      <w:tblGrid>
        <w:gridCol w:w="780"/>
        <w:gridCol w:w="3280"/>
        <w:gridCol w:w="1920"/>
        <w:gridCol w:w="1120"/>
        <w:gridCol w:w="1920"/>
        <w:gridCol w:w="1120"/>
      </w:tblGrid>
      <w:tr w:rsidR="00A0345B" w:rsidRPr="00A0345B" w:rsidTr="00A0345B">
        <w:trPr>
          <w:trHeight w:val="360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序号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一审案件被发、改率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同比增减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生效案件被发、改率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 xml:space="preserve"> 同比增减</w:t>
            </w:r>
          </w:p>
        </w:tc>
      </w:tr>
      <w:tr w:rsidR="00A0345B" w:rsidRPr="00A0345B" w:rsidTr="00A0345B">
        <w:trPr>
          <w:trHeight w:val="309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0345B" w:rsidRPr="00A0345B" w:rsidTr="00A0345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2.74%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0.12%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0.12%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-0.13%</w:t>
            </w:r>
          </w:p>
        </w:tc>
      </w:tr>
      <w:tr w:rsidR="00A0345B" w:rsidRPr="00A0345B" w:rsidTr="00A0345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1.83%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-1.57%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0.12%</w:t>
            </w:r>
          </w:p>
        </w:tc>
      </w:tr>
      <w:tr w:rsidR="00A0345B" w:rsidRPr="00A0345B" w:rsidTr="00A0345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2.61%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0.69%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0.06%</w:t>
            </w:r>
          </w:p>
        </w:tc>
      </w:tr>
      <w:tr w:rsidR="00A0345B" w:rsidRPr="00A0345B" w:rsidTr="00A0345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2.64%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1.27%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0.29%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0.19%</w:t>
            </w:r>
          </w:p>
        </w:tc>
      </w:tr>
      <w:tr w:rsidR="00A0345B" w:rsidRPr="00A0345B" w:rsidTr="00A0345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1.04%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-0.14%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0.41%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0.33%</w:t>
            </w:r>
          </w:p>
        </w:tc>
      </w:tr>
      <w:tr w:rsidR="00A0345B" w:rsidRPr="00A0345B" w:rsidTr="00A0345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1.65%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0.27%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0.29%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0.01%</w:t>
            </w:r>
          </w:p>
        </w:tc>
      </w:tr>
      <w:tr w:rsidR="00A0345B" w:rsidRPr="00A0345B" w:rsidTr="00A0345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2.05%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0.23%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0.16%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0.11%</w:t>
            </w:r>
          </w:p>
        </w:tc>
      </w:tr>
      <w:tr w:rsidR="00A0345B" w:rsidRPr="00A0345B" w:rsidTr="00A0345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1.07%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-0.33%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0.07%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-0.10%</w:t>
            </w:r>
          </w:p>
        </w:tc>
      </w:tr>
      <w:tr w:rsidR="00A0345B" w:rsidRPr="00A0345B" w:rsidTr="00A0345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1.57%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0.03%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0.14%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-0.09%</w:t>
            </w:r>
          </w:p>
        </w:tc>
      </w:tr>
      <w:tr w:rsidR="00A0345B" w:rsidRPr="00A0345B" w:rsidTr="00A0345B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3.66%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1.43%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45B" w:rsidRPr="00A0345B" w:rsidRDefault="00A0345B" w:rsidP="00A0345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-0.38%</w:t>
            </w:r>
          </w:p>
        </w:tc>
      </w:tr>
    </w:tbl>
    <w:p w:rsidR="004B325A" w:rsidRPr="00AC2FB3" w:rsidRDefault="004B325A" w:rsidP="004B325A">
      <w:pPr>
        <w:spacing w:line="220" w:lineRule="atLeast"/>
        <w:rPr>
          <w:rFonts w:ascii="宋体" w:eastAsia="宋体" w:hAnsi="宋体"/>
          <w:color w:val="FF0000"/>
          <w:sz w:val="28"/>
          <w:szCs w:val="28"/>
        </w:rPr>
      </w:pPr>
    </w:p>
    <w:p w:rsidR="006F6719" w:rsidRPr="002D63CB" w:rsidRDefault="003048B1" w:rsidP="000330E6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 xml:space="preserve">   </w:t>
      </w:r>
      <w:r w:rsidRPr="002D63CB">
        <w:rPr>
          <w:rFonts w:ascii="仿宋" w:eastAsia="仿宋" w:hAnsi="仿宋" w:hint="eastAsia"/>
          <w:b/>
          <w:sz w:val="30"/>
          <w:szCs w:val="30"/>
        </w:rPr>
        <w:t xml:space="preserve">  </w:t>
      </w:r>
      <w:r w:rsidR="00C2197A" w:rsidRPr="002D63CB">
        <w:rPr>
          <w:rFonts w:ascii="仿宋" w:eastAsia="仿宋" w:hAnsi="仿宋" w:hint="eastAsia"/>
          <w:b/>
          <w:sz w:val="30"/>
          <w:szCs w:val="30"/>
        </w:rPr>
        <w:t>（四</w:t>
      </w:r>
      <w:r w:rsidR="00A02555" w:rsidRPr="002D63CB">
        <w:rPr>
          <w:rFonts w:ascii="仿宋" w:eastAsia="仿宋" w:hAnsi="仿宋" w:hint="eastAsia"/>
          <w:b/>
          <w:sz w:val="30"/>
          <w:szCs w:val="30"/>
        </w:rPr>
        <w:t>）</w:t>
      </w:r>
      <w:r w:rsidR="006F6719" w:rsidRPr="002D63CB">
        <w:rPr>
          <w:rFonts w:ascii="仿宋" w:eastAsia="仿宋" w:hAnsi="仿宋" w:hint="eastAsia"/>
          <w:b/>
          <w:sz w:val="30"/>
          <w:szCs w:val="30"/>
        </w:rPr>
        <w:t>生效案件申请再审、申诉率情况</w:t>
      </w:r>
    </w:p>
    <w:p w:rsidR="006F6719" w:rsidRPr="002D63CB" w:rsidRDefault="00A02555" w:rsidP="000330E6">
      <w:pPr>
        <w:spacing w:line="360" w:lineRule="auto"/>
        <w:ind w:leftChars="200" w:left="440" w:rightChars="200" w:right="440" w:firstLineChars="200" w:firstLine="560"/>
        <w:rPr>
          <w:rFonts w:ascii="仿宋" w:eastAsia="仿宋" w:hAnsi="仿宋"/>
          <w:sz w:val="28"/>
          <w:szCs w:val="28"/>
        </w:rPr>
      </w:pPr>
      <w:r w:rsidRPr="002D63CB">
        <w:rPr>
          <w:rFonts w:ascii="仿宋" w:eastAsia="仿宋" w:hAnsi="仿宋" w:hint="eastAsia"/>
          <w:sz w:val="28"/>
          <w:szCs w:val="28"/>
        </w:rPr>
        <w:t>本</w:t>
      </w:r>
      <w:r w:rsidR="006F6719" w:rsidRPr="002D63CB">
        <w:rPr>
          <w:rFonts w:ascii="仿宋" w:eastAsia="仿宋" w:hAnsi="仿宋" w:hint="eastAsia"/>
          <w:sz w:val="28"/>
          <w:szCs w:val="28"/>
        </w:rPr>
        <w:t>院</w:t>
      </w:r>
      <w:r w:rsidR="00CB58D2" w:rsidRPr="002D63CB">
        <w:rPr>
          <w:rFonts w:ascii="仿宋" w:eastAsia="仿宋" w:hAnsi="仿宋" w:hint="eastAsia"/>
          <w:sz w:val="28"/>
          <w:szCs w:val="28"/>
        </w:rPr>
        <w:t>今</w:t>
      </w:r>
      <w:r w:rsidR="00253773" w:rsidRPr="002D63CB">
        <w:rPr>
          <w:rFonts w:ascii="仿宋" w:eastAsia="仿宋" w:hAnsi="仿宋" w:hint="eastAsia"/>
          <w:sz w:val="28"/>
          <w:szCs w:val="28"/>
        </w:rPr>
        <w:t>年</w:t>
      </w:r>
      <w:r w:rsidR="00CB58D2" w:rsidRPr="002D63CB">
        <w:rPr>
          <w:rFonts w:ascii="仿宋" w:eastAsia="仿宋" w:hAnsi="仿宋" w:hint="eastAsia"/>
          <w:sz w:val="28"/>
          <w:szCs w:val="28"/>
        </w:rPr>
        <w:t>三季度</w:t>
      </w:r>
      <w:r w:rsidR="006F6719" w:rsidRPr="002D63CB">
        <w:rPr>
          <w:rFonts w:ascii="仿宋" w:eastAsia="仿宋" w:hAnsi="仿宋" w:hint="eastAsia"/>
          <w:sz w:val="28"/>
          <w:szCs w:val="28"/>
        </w:rPr>
        <w:t>生效案件申请再审、申诉率为0.</w:t>
      </w:r>
      <w:r w:rsidR="005C5FEA" w:rsidRPr="002D63CB">
        <w:rPr>
          <w:rFonts w:ascii="仿宋" w:eastAsia="仿宋" w:hAnsi="仿宋" w:hint="eastAsia"/>
          <w:sz w:val="28"/>
          <w:szCs w:val="28"/>
        </w:rPr>
        <w:t>67</w:t>
      </w:r>
      <w:r w:rsidR="006F6719" w:rsidRPr="002D63CB">
        <w:rPr>
          <w:rFonts w:ascii="仿宋" w:eastAsia="仿宋" w:hAnsi="仿宋" w:hint="eastAsia"/>
          <w:sz w:val="28"/>
          <w:szCs w:val="28"/>
        </w:rPr>
        <w:t>%（</w:t>
      </w:r>
      <w:r w:rsidR="0075441A" w:rsidRPr="002D63CB">
        <w:rPr>
          <w:rFonts w:ascii="仿宋" w:eastAsia="仿宋" w:hAnsi="仿宋" w:hint="eastAsia"/>
          <w:sz w:val="28"/>
          <w:szCs w:val="28"/>
        </w:rPr>
        <w:t>年度</w:t>
      </w:r>
      <w:r w:rsidR="00E22417" w:rsidRPr="002D63CB">
        <w:rPr>
          <w:rFonts w:ascii="仿宋" w:eastAsia="仿宋" w:hAnsi="仿宋" w:hint="eastAsia"/>
          <w:sz w:val="28"/>
          <w:szCs w:val="28"/>
        </w:rPr>
        <w:t>考核</w:t>
      </w:r>
      <w:r w:rsidR="006F6719" w:rsidRPr="002D63CB">
        <w:rPr>
          <w:rFonts w:ascii="仿宋" w:eastAsia="仿宋" w:hAnsi="仿宋" w:hint="eastAsia"/>
          <w:sz w:val="28"/>
          <w:szCs w:val="28"/>
        </w:rPr>
        <w:t>指标为不高于2.5%），</w:t>
      </w:r>
      <w:r w:rsidR="00D26BC8" w:rsidRPr="002D63CB">
        <w:rPr>
          <w:rFonts w:ascii="仿宋" w:eastAsia="仿宋" w:hAnsi="仿宋" w:hint="eastAsia"/>
          <w:sz w:val="28"/>
          <w:szCs w:val="28"/>
        </w:rPr>
        <w:t>地区排名第</w:t>
      </w:r>
      <w:r w:rsidR="00CB58D2" w:rsidRPr="002D63CB">
        <w:rPr>
          <w:rFonts w:ascii="仿宋" w:eastAsia="仿宋" w:hAnsi="仿宋" w:hint="eastAsia"/>
          <w:sz w:val="28"/>
          <w:szCs w:val="28"/>
        </w:rPr>
        <w:t>五</w:t>
      </w:r>
      <w:r w:rsidR="00D26BC8" w:rsidRPr="002D63CB">
        <w:rPr>
          <w:rFonts w:ascii="仿宋" w:eastAsia="仿宋" w:hAnsi="仿宋" w:hint="eastAsia"/>
          <w:sz w:val="28"/>
          <w:szCs w:val="28"/>
        </w:rPr>
        <w:t>，</w:t>
      </w:r>
      <w:r w:rsidR="006F6719" w:rsidRPr="002D63CB">
        <w:rPr>
          <w:rFonts w:ascii="仿宋" w:eastAsia="仿宋" w:hAnsi="仿宋" w:hint="eastAsia"/>
          <w:sz w:val="28"/>
          <w:szCs w:val="28"/>
        </w:rPr>
        <w:t>全省排名</w:t>
      </w:r>
      <w:r w:rsidR="00CB58D2" w:rsidRPr="002D63CB">
        <w:rPr>
          <w:rFonts w:ascii="仿宋" w:eastAsia="仿宋" w:hAnsi="仿宋" w:hint="eastAsia"/>
          <w:sz w:val="28"/>
          <w:szCs w:val="28"/>
        </w:rPr>
        <w:t>二十</w:t>
      </w:r>
      <w:r w:rsidR="006F6719" w:rsidRPr="002D63CB">
        <w:rPr>
          <w:rFonts w:ascii="仿宋" w:eastAsia="仿宋" w:hAnsi="仿宋" w:hint="eastAsia"/>
          <w:sz w:val="28"/>
          <w:szCs w:val="28"/>
        </w:rPr>
        <w:t>。</w:t>
      </w:r>
    </w:p>
    <w:tbl>
      <w:tblPr>
        <w:tblW w:w="1172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3280"/>
        <w:gridCol w:w="1320"/>
        <w:gridCol w:w="1660"/>
        <w:gridCol w:w="1500"/>
        <w:gridCol w:w="1320"/>
        <w:gridCol w:w="1520"/>
      </w:tblGrid>
      <w:tr w:rsidR="00CB58D2" w:rsidRPr="00CB58D2" w:rsidTr="00CB58D2">
        <w:trPr>
          <w:trHeight w:val="800"/>
          <w:jc w:val="center"/>
        </w:trPr>
        <w:tc>
          <w:tcPr>
            <w:tcW w:w="11720" w:type="dxa"/>
            <w:gridSpan w:val="7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8D2" w:rsidRPr="00CB58D2" w:rsidRDefault="00CB58D2" w:rsidP="000330E6">
            <w:pPr>
              <w:adjustRightInd/>
              <w:snapToGrid/>
              <w:spacing w:after="0" w:line="360" w:lineRule="auto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  <w:r w:rsidRPr="00CB58D2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lastRenderedPageBreak/>
              <w:t>吉林市辖区法院生效案件申请再审、申诉率情况统计表</w:t>
            </w:r>
          </w:p>
        </w:tc>
      </w:tr>
      <w:tr w:rsidR="00CB58D2" w:rsidRPr="00CB58D2" w:rsidTr="00CB58D2">
        <w:trPr>
          <w:trHeight w:val="360"/>
          <w:jc w:val="center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统计区间：2020年1月1日至2020年9月30日</w:t>
            </w:r>
          </w:p>
        </w:tc>
        <w:tc>
          <w:tcPr>
            <w:tcW w:w="7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B58D2" w:rsidRPr="00CB58D2" w:rsidTr="00CB58D2">
        <w:trPr>
          <w:trHeight w:val="54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全省排名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申请再审申诉收案总数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生效案件总结案数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减刑假释结案数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生效案件申请再审申诉率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</w:tr>
      <w:tr w:rsidR="00CB58D2" w:rsidRPr="00CB58D2" w:rsidTr="00CB58D2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0.22%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-0.27 </w:t>
            </w:r>
          </w:p>
        </w:tc>
      </w:tr>
      <w:tr w:rsidR="00CB58D2" w:rsidRPr="00CB58D2" w:rsidTr="00CB58D2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0.34%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-0.15 </w:t>
            </w:r>
          </w:p>
        </w:tc>
      </w:tr>
      <w:tr w:rsidR="00CB58D2" w:rsidRPr="00CB58D2" w:rsidTr="00CB58D2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0.36%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-0.63 </w:t>
            </w:r>
          </w:p>
        </w:tc>
      </w:tr>
      <w:tr w:rsidR="00CB58D2" w:rsidRPr="00CB58D2" w:rsidTr="00CB58D2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0.54%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-0.68 </w:t>
            </w:r>
          </w:p>
        </w:tc>
      </w:tr>
      <w:tr w:rsidR="00CB58D2" w:rsidRPr="00CB58D2" w:rsidTr="00CB58D2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2823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0.67%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0.24 </w:t>
            </w:r>
          </w:p>
        </w:tc>
      </w:tr>
      <w:tr w:rsidR="00CB58D2" w:rsidRPr="00CB58D2" w:rsidTr="00CB58D2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0.84%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-0.47 </w:t>
            </w:r>
          </w:p>
        </w:tc>
      </w:tr>
      <w:tr w:rsidR="00CB58D2" w:rsidRPr="00CB58D2" w:rsidTr="00CB58D2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0.90%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-0.18 </w:t>
            </w:r>
          </w:p>
        </w:tc>
      </w:tr>
      <w:tr w:rsidR="00CB58D2" w:rsidRPr="00CB58D2" w:rsidTr="00CB58D2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0.99%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-0.19 </w:t>
            </w:r>
          </w:p>
        </w:tc>
      </w:tr>
      <w:tr w:rsidR="00CB58D2" w:rsidRPr="00CB58D2" w:rsidTr="00CB58D2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1.30%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0.11 </w:t>
            </w:r>
          </w:p>
        </w:tc>
      </w:tr>
      <w:tr w:rsidR="00CB58D2" w:rsidRPr="00CB58D2" w:rsidTr="00CB58D2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2.18%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D2" w:rsidRPr="00CB58D2" w:rsidRDefault="00CB58D2" w:rsidP="00CB58D2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B58D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0.94 </w:t>
            </w:r>
          </w:p>
        </w:tc>
      </w:tr>
    </w:tbl>
    <w:p w:rsidR="00A02555" w:rsidRPr="00AC2FB3" w:rsidRDefault="00A02555" w:rsidP="00FC043B">
      <w:pPr>
        <w:ind w:rightChars="100" w:right="220"/>
        <w:jc w:val="both"/>
        <w:rPr>
          <w:rFonts w:ascii="宋体" w:eastAsia="宋体" w:hAnsi="宋体"/>
          <w:color w:val="FF0000"/>
          <w:sz w:val="28"/>
          <w:szCs w:val="28"/>
        </w:rPr>
      </w:pPr>
    </w:p>
    <w:p w:rsidR="00214AD7" w:rsidRPr="004E2954" w:rsidRDefault="003048B1" w:rsidP="00A02555">
      <w:pPr>
        <w:spacing w:line="220" w:lineRule="atLeas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 xml:space="preserve">     </w:t>
      </w:r>
      <w:r w:rsidR="00ED06EE" w:rsidRPr="004E2954">
        <w:rPr>
          <w:rFonts w:ascii="宋体" w:eastAsia="宋体" w:hAnsi="宋体" w:hint="eastAsia"/>
          <w:b/>
          <w:sz w:val="32"/>
          <w:szCs w:val="32"/>
        </w:rPr>
        <w:t>四</w:t>
      </w:r>
      <w:r w:rsidR="00231FBC" w:rsidRPr="004E2954">
        <w:rPr>
          <w:rFonts w:ascii="宋体" w:eastAsia="宋体" w:hAnsi="宋体" w:hint="eastAsia"/>
          <w:b/>
          <w:sz w:val="32"/>
          <w:szCs w:val="32"/>
        </w:rPr>
        <w:t>、审判效果指标情况统计</w:t>
      </w:r>
    </w:p>
    <w:p w:rsidR="00231FBC" w:rsidRPr="002D63CB" w:rsidRDefault="003048B1" w:rsidP="000330E6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 xml:space="preserve">  </w:t>
      </w:r>
      <w:r w:rsidR="00CC3131"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A02555" w:rsidRPr="002D63CB">
        <w:rPr>
          <w:rFonts w:ascii="仿宋" w:eastAsia="仿宋" w:hAnsi="仿宋" w:hint="eastAsia"/>
          <w:b/>
          <w:sz w:val="30"/>
          <w:szCs w:val="30"/>
        </w:rPr>
        <w:t>（一）</w:t>
      </w:r>
      <w:r w:rsidR="00231FBC" w:rsidRPr="002D63CB">
        <w:rPr>
          <w:rFonts w:ascii="仿宋" w:eastAsia="仿宋" w:hAnsi="仿宋" w:hint="eastAsia"/>
          <w:b/>
          <w:sz w:val="30"/>
          <w:szCs w:val="30"/>
        </w:rPr>
        <w:t>调撤率</w:t>
      </w:r>
      <w:r w:rsidR="00ED06EE" w:rsidRPr="002D63CB">
        <w:rPr>
          <w:rFonts w:ascii="仿宋" w:eastAsia="仿宋" w:hAnsi="仿宋" w:hint="eastAsia"/>
          <w:b/>
          <w:sz w:val="30"/>
          <w:szCs w:val="30"/>
        </w:rPr>
        <w:t>情况</w:t>
      </w:r>
    </w:p>
    <w:p w:rsidR="00125CBD" w:rsidRPr="002D63CB" w:rsidRDefault="003048B1" w:rsidP="000330E6">
      <w:pPr>
        <w:spacing w:line="360" w:lineRule="auto"/>
        <w:rPr>
          <w:rFonts w:ascii="仿宋" w:eastAsia="仿宋" w:hAnsi="仿宋"/>
          <w:sz w:val="28"/>
          <w:szCs w:val="28"/>
        </w:rPr>
      </w:pPr>
      <w:r w:rsidRPr="002D63CB">
        <w:rPr>
          <w:rFonts w:ascii="仿宋" w:eastAsia="仿宋" w:hAnsi="仿宋" w:hint="eastAsia"/>
          <w:sz w:val="28"/>
          <w:szCs w:val="28"/>
        </w:rPr>
        <w:t xml:space="preserve">    </w:t>
      </w:r>
      <w:r w:rsidR="00CC3131" w:rsidRPr="002D63CB">
        <w:rPr>
          <w:rFonts w:ascii="仿宋" w:eastAsia="仿宋" w:hAnsi="仿宋" w:hint="eastAsia"/>
          <w:sz w:val="28"/>
          <w:szCs w:val="28"/>
        </w:rPr>
        <w:t xml:space="preserve"> </w:t>
      </w:r>
      <w:r w:rsidR="00A02555" w:rsidRPr="002D63CB">
        <w:rPr>
          <w:rFonts w:ascii="仿宋" w:eastAsia="仿宋" w:hAnsi="仿宋" w:hint="eastAsia"/>
          <w:sz w:val="28"/>
          <w:szCs w:val="28"/>
        </w:rPr>
        <w:t>本</w:t>
      </w:r>
      <w:r w:rsidR="007B4857" w:rsidRPr="002D63CB">
        <w:rPr>
          <w:rFonts w:ascii="仿宋" w:eastAsia="仿宋" w:hAnsi="仿宋" w:hint="eastAsia"/>
          <w:sz w:val="28"/>
          <w:szCs w:val="28"/>
        </w:rPr>
        <w:t>院</w:t>
      </w:r>
      <w:r w:rsidR="004E2954" w:rsidRPr="002D63CB">
        <w:rPr>
          <w:rFonts w:ascii="仿宋" w:eastAsia="仿宋" w:hAnsi="仿宋" w:hint="eastAsia"/>
          <w:sz w:val="28"/>
          <w:szCs w:val="28"/>
        </w:rPr>
        <w:t>今</w:t>
      </w:r>
      <w:r w:rsidR="00E22417" w:rsidRPr="002D63CB">
        <w:rPr>
          <w:rFonts w:ascii="仿宋" w:eastAsia="仿宋" w:hAnsi="仿宋" w:hint="eastAsia"/>
          <w:sz w:val="28"/>
          <w:szCs w:val="28"/>
        </w:rPr>
        <w:t>年</w:t>
      </w:r>
      <w:r w:rsidR="004E2954" w:rsidRPr="002D63CB">
        <w:rPr>
          <w:rFonts w:ascii="仿宋" w:eastAsia="仿宋" w:hAnsi="仿宋" w:hint="eastAsia"/>
          <w:sz w:val="28"/>
          <w:szCs w:val="28"/>
        </w:rPr>
        <w:t>三季度</w:t>
      </w:r>
      <w:r w:rsidR="007B4857" w:rsidRPr="002D63CB">
        <w:rPr>
          <w:rFonts w:ascii="仿宋" w:eastAsia="仿宋" w:hAnsi="仿宋" w:hint="eastAsia"/>
          <w:sz w:val="28"/>
          <w:szCs w:val="28"/>
        </w:rPr>
        <w:t>调撤率为</w:t>
      </w:r>
      <w:r w:rsidR="004E2954" w:rsidRPr="002D63CB">
        <w:rPr>
          <w:rFonts w:ascii="仿宋" w:eastAsia="仿宋" w:hAnsi="仿宋" w:hint="eastAsia"/>
          <w:sz w:val="28"/>
          <w:szCs w:val="28"/>
        </w:rPr>
        <w:t>54.92</w:t>
      </w:r>
      <w:r w:rsidR="007B4857" w:rsidRPr="002D63CB">
        <w:rPr>
          <w:rFonts w:ascii="仿宋" w:eastAsia="仿宋" w:hAnsi="仿宋" w:hint="eastAsia"/>
          <w:sz w:val="28"/>
          <w:szCs w:val="28"/>
        </w:rPr>
        <w:t>%，地区排名第</w:t>
      </w:r>
      <w:r w:rsidR="004E2954" w:rsidRPr="002D63CB">
        <w:rPr>
          <w:rFonts w:ascii="仿宋" w:eastAsia="仿宋" w:hAnsi="仿宋" w:hint="eastAsia"/>
          <w:sz w:val="28"/>
          <w:szCs w:val="28"/>
        </w:rPr>
        <w:t>三</w:t>
      </w:r>
      <w:r w:rsidR="007B4857" w:rsidRPr="002D63CB">
        <w:rPr>
          <w:rFonts w:ascii="仿宋" w:eastAsia="仿宋" w:hAnsi="仿宋" w:hint="eastAsia"/>
          <w:sz w:val="28"/>
          <w:szCs w:val="28"/>
        </w:rPr>
        <w:t>，全省排名</w:t>
      </w:r>
      <w:r w:rsidR="004E2954" w:rsidRPr="002D63CB">
        <w:rPr>
          <w:rFonts w:ascii="仿宋" w:eastAsia="仿宋" w:hAnsi="仿宋" w:hint="eastAsia"/>
          <w:sz w:val="28"/>
          <w:szCs w:val="28"/>
        </w:rPr>
        <w:t>十二</w:t>
      </w:r>
      <w:r w:rsidR="007B4857" w:rsidRPr="002D63CB">
        <w:rPr>
          <w:rFonts w:ascii="仿宋" w:eastAsia="仿宋" w:hAnsi="仿宋" w:hint="eastAsia"/>
          <w:sz w:val="28"/>
          <w:szCs w:val="28"/>
        </w:rPr>
        <w:t>，</w:t>
      </w:r>
      <w:r w:rsidR="00125CBD" w:rsidRPr="002D63CB">
        <w:rPr>
          <w:rFonts w:ascii="仿宋" w:eastAsia="仿宋" w:hAnsi="仿宋" w:hint="eastAsia"/>
          <w:sz w:val="28"/>
          <w:szCs w:val="28"/>
        </w:rPr>
        <w:t>全省</w:t>
      </w:r>
      <w:r w:rsidR="007B4857" w:rsidRPr="002D63CB">
        <w:rPr>
          <w:rFonts w:ascii="仿宋" w:eastAsia="仿宋" w:hAnsi="仿宋" w:hint="eastAsia"/>
          <w:sz w:val="28"/>
          <w:szCs w:val="28"/>
        </w:rPr>
        <w:t>调撤率</w:t>
      </w:r>
      <w:r w:rsidR="00125CBD" w:rsidRPr="002D63CB">
        <w:rPr>
          <w:rFonts w:ascii="仿宋" w:eastAsia="仿宋" w:hAnsi="仿宋" w:hint="eastAsia"/>
          <w:sz w:val="28"/>
          <w:szCs w:val="28"/>
        </w:rPr>
        <w:t>平均值为4</w:t>
      </w:r>
      <w:r w:rsidR="004E2954" w:rsidRPr="002D63CB">
        <w:rPr>
          <w:rFonts w:ascii="仿宋" w:eastAsia="仿宋" w:hAnsi="仿宋" w:hint="eastAsia"/>
          <w:sz w:val="28"/>
          <w:szCs w:val="28"/>
        </w:rPr>
        <w:t>7.30</w:t>
      </w:r>
      <w:r w:rsidR="00125CBD" w:rsidRPr="002D63CB">
        <w:rPr>
          <w:rFonts w:ascii="仿宋" w:eastAsia="仿宋" w:hAnsi="仿宋" w:hint="eastAsia"/>
          <w:sz w:val="28"/>
          <w:szCs w:val="28"/>
        </w:rPr>
        <w:t>%</w:t>
      </w:r>
      <w:r w:rsidR="007B4857" w:rsidRPr="002D63CB">
        <w:rPr>
          <w:rFonts w:ascii="仿宋" w:eastAsia="仿宋" w:hAnsi="仿宋" w:hint="eastAsia"/>
          <w:sz w:val="28"/>
          <w:szCs w:val="28"/>
        </w:rPr>
        <w:t>。</w:t>
      </w:r>
    </w:p>
    <w:tbl>
      <w:tblPr>
        <w:tblW w:w="1188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3280"/>
        <w:gridCol w:w="1880"/>
        <w:gridCol w:w="1500"/>
        <w:gridCol w:w="1540"/>
        <w:gridCol w:w="1440"/>
        <w:gridCol w:w="1120"/>
      </w:tblGrid>
      <w:tr w:rsidR="00A70BB4" w:rsidRPr="00A70BB4" w:rsidTr="00A70BB4">
        <w:trPr>
          <w:trHeight w:val="800"/>
          <w:jc w:val="center"/>
        </w:trPr>
        <w:tc>
          <w:tcPr>
            <w:tcW w:w="11880" w:type="dxa"/>
            <w:gridSpan w:val="7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  <w:r w:rsidRPr="00A70BB4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lastRenderedPageBreak/>
              <w:t>吉林市辖区法院调撤率情况统计表</w:t>
            </w:r>
          </w:p>
        </w:tc>
      </w:tr>
      <w:tr w:rsidR="00A70BB4" w:rsidRPr="00A70BB4" w:rsidTr="00A70BB4">
        <w:trPr>
          <w:trHeight w:val="360"/>
          <w:jc w:val="center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统计区间：2020年1月1日至2020年9月30日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70BB4" w:rsidRPr="00A70BB4" w:rsidTr="00A70BB4">
        <w:trPr>
          <w:trHeight w:val="36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全省排名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调解撤诉已结案件数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诉讼案件结案数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减刑假释结案数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调撤率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</w:tr>
      <w:tr w:rsidR="00A70BB4" w:rsidRPr="00A70BB4" w:rsidTr="00A70BB4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60.50%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22.54 </w:t>
            </w:r>
          </w:p>
        </w:tc>
      </w:tr>
      <w:tr w:rsidR="00A70BB4" w:rsidRPr="00A70BB4" w:rsidTr="00A70BB4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58.76%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16.88 </w:t>
            </w:r>
          </w:p>
        </w:tc>
      </w:tr>
      <w:tr w:rsidR="00A70BB4" w:rsidRPr="00A70BB4" w:rsidTr="00A70BB4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2983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54.92%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8.28 </w:t>
            </w:r>
          </w:p>
        </w:tc>
      </w:tr>
      <w:tr w:rsidR="00A70BB4" w:rsidRPr="00A70BB4" w:rsidTr="00A70BB4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51.40%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13.37 </w:t>
            </w:r>
          </w:p>
        </w:tc>
      </w:tr>
      <w:tr w:rsidR="00A70BB4" w:rsidRPr="00A70BB4" w:rsidTr="00A70BB4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47.83%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14.48 </w:t>
            </w:r>
          </w:p>
        </w:tc>
      </w:tr>
      <w:tr w:rsidR="00A70BB4" w:rsidRPr="00A70BB4" w:rsidTr="00A70BB4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46.09%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5.49 </w:t>
            </w:r>
          </w:p>
        </w:tc>
      </w:tr>
      <w:tr w:rsidR="00A70BB4" w:rsidRPr="00A70BB4" w:rsidTr="00A70BB4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42.18%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17.99 </w:t>
            </w:r>
          </w:p>
        </w:tc>
      </w:tr>
      <w:tr w:rsidR="00A70BB4" w:rsidRPr="00A70BB4" w:rsidTr="00A70BB4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40.78%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9.04 </w:t>
            </w:r>
          </w:p>
        </w:tc>
      </w:tr>
      <w:tr w:rsidR="00A70BB4" w:rsidRPr="00A70BB4" w:rsidTr="00A70BB4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38.66%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1.55 </w:t>
            </w:r>
          </w:p>
        </w:tc>
      </w:tr>
      <w:tr w:rsidR="00A70BB4" w:rsidRPr="00A70BB4" w:rsidTr="00A70BB4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38.23%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0BB4" w:rsidRPr="00A70BB4" w:rsidRDefault="00A70BB4" w:rsidP="00A70BB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A70BB4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11.10 </w:t>
            </w:r>
          </w:p>
        </w:tc>
      </w:tr>
    </w:tbl>
    <w:p w:rsidR="00CD1EDD" w:rsidRPr="00AC2FB3" w:rsidRDefault="00CD1EDD" w:rsidP="000330E6">
      <w:pPr>
        <w:spacing w:line="360" w:lineRule="auto"/>
        <w:ind w:rightChars="200" w:right="440"/>
        <w:rPr>
          <w:rFonts w:ascii="宋体" w:eastAsia="宋体" w:hAnsi="宋体"/>
          <w:b/>
          <w:color w:val="FF0000"/>
          <w:sz w:val="30"/>
          <w:szCs w:val="30"/>
        </w:rPr>
      </w:pPr>
    </w:p>
    <w:tbl>
      <w:tblPr>
        <w:tblW w:w="14460" w:type="dxa"/>
        <w:tblInd w:w="93" w:type="dxa"/>
        <w:tblLook w:val="04A0" w:firstRow="1" w:lastRow="0" w:firstColumn="1" w:lastColumn="0" w:noHBand="0" w:noVBand="1"/>
      </w:tblPr>
      <w:tblGrid>
        <w:gridCol w:w="840"/>
        <w:gridCol w:w="2540"/>
        <w:gridCol w:w="1060"/>
        <w:gridCol w:w="1060"/>
        <w:gridCol w:w="1060"/>
        <w:gridCol w:w="1140"/>
        <w:gridCol w:w="1500"/>
        <w:gridCol w:w="1220"/>
        <w:gridCol w:w="980"/>
        <w:gridCol w:w="1000"/>
        <w:gridCol w:w="1060"/>
        <w:gridCol w:w="1000"/>
      </w:tblGrid>
      <w:tr w:rsidR="00F713BA" w:rsidRPr="00F713BA" w:rsidTr="00F713BA">
        <w:trPr>
          <w:trHeight w:val="800"/>
        </w:trPr>
        <w:tc>
          <w:tcPr>
            <w:tcW w:w="14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t>吉林市辖区法院审判质效主要指标月调度统计表</w:t>
            </w:r>
          </w:p>
        </w:tc>
      </w:tr>
      <w:tr w:rsidR="00F713BA" w:rsidRPr="00F713BA" w:rsidTr="00F713BA">
        <w:trPr>
          <w:trHeight w:val="360"/>
        </w:trPr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统计区间：2020年1月1日至2020年9月30日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统计日期：2020年10月9日</w:t>
            </w:r>
          </w:p>
        </w:tc>
      </w:tr>
      <w:tr w:rsidR="00F713BA" w:rsidRPr="00F713BA" w:rsidTr="00F713BA">
        <w:trPr>
          <w:trHeight w:val="8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全省排名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结案率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比重50%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结收比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一审服判息诉率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一审案件上诉被改判、发回重审率(反向)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旧存案件占比(反向)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简易程序适用率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调撤率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合计比重50%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综合情况</w:t>
            </w:r>
          </w:p>
        </w:tc>
      </w:tr>
      <w:tr w:rsidR="00F713BA" w:rsidRPr="00F713BA" w:rsidTr="00F713BA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吉林市龙潭区人民法院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92.56%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46.28%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102.78%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96.22%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98.17%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99.49%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89.00%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60.50%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45.51%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91.79%</w:t>
            </w:r>
          </w:p>
        </w:tc>
      </w:tr>
      <w:tr w:rsidR="00F713BA" w:rsidRPr="00F713BA" w:rsidTr="00F713BA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吉林市丰满区人民法院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93.48%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46.74%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102.01%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94.36%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97.36%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99.76%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87.26%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46.09%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43.90%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90.64%</w:t>
            </w:r>
          </w:p>
        </w:tc>
      </w:tr>
      <w:tr w:rsidR="00F713BA" w:rsidRPr="00F713BA" w:rsidTr="00F713BA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磐石市人民法院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90.57%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45.29%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98.00%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96.25%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98.43%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99.95%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91.29%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54.92%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44.90%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90.19%</w:t>
            </w:r>
          </w:p>
        </w:tc>
      </w:tr>
      <w:tr w:rsidR="00F713BA" w:rsidRPr="00F713BA" w:rsidTr="00F713BA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蛟河市人民法院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92.98%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46.49%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101.67%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94.71%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98.35%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99.94%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86.52%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38.23%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43.29%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89.77%</w:t>
            </w:r>
          </w:p>
        </w:tc>
      </w:tr>
      <w:tr w:rsidR="00F713BA" w:rsidRPr="00F713BA" w:rsidTr="00F713BA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舒兰市人民法院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91.09%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45.54%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94.55%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97.83%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98.93%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99.80%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87.20%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51.40%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44.14%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89.69%</w:t>
            </w:r>
          </w:p>
        </w:tc>
      </w:tr>
      <w:tr w:rsidR="00F713BA" w:rsidRPr="00F713BA" w:rsidTr="00F713BA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吉林市船营区人民法院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89.29%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44.65%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91.80%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94.35%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97.39%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99.83%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91.96%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58.76%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44.51%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89.15%</w:t>
            </w:r>
          </w:p>
        </w:tc>
      </w:tr>
      <w:tr w:rsidR="00F713BA" w:rsidRPr="00F713BA" w:rsidTr="00F713BA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91.30%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45.65%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96.94%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90.80%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96.34%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99.57%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85.58%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47.74%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43.08%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88.73%</w:t>
            </w:r>
          </w:p>
        </w:tc>
      </w:tr>
      <w:tr w:rsidR="00F713BA" w:rsidRPr="00F713BA" w:rsidTr="00F713BA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桦甸市人民法院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90.14%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45.07%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97.25%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95.45%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99.57%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87.13%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40.82%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43.26%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88.33%</w:t>
            </w:r>
          </w:p>
        </w:tc>
      </w:tr>
      <w:tr w:rsidR="00F713BA" w:rsidRPr="00F713BA" w:rsidTr="00F713BA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永吉县人民法院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89.27%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44.63%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99.81%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95.68%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99.53%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90.60%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38.66%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43.52%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88.15%</w:t>
            </w:r>
          </w:p>
        </w:tc>
      </w:tr>
      <w:tr w:rsidR="00F713BA" w:rsidRPr="00F713BA" w:rsidTr="00F713BA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吉林市昌邑区人民法院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76.08%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38.04%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79.55%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93.52%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97.26%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99.70%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87.16%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42.18%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41.61%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713B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79.65%</w:t>
            </w:r>
          </w:p>
        </w:tc>
      </w:tr>
    </w:tbl>
    <w:p w:rsidR="00F713BA" w:rsidRDefault="003048B1" w:rsidP="000330E6">
      <w:pPr>
        <w:spacing w:line="360" w:lineRule="auto"/>
        <w:ind w:rightChars="200" w:right="440"/>
        <w:rPr>
          <w:rFonts w:ascii="仿宋" w:eastAsia="仿宋" w:hAnsi="仿宋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 xml:space="preserve">  </w:t>
      </w:r>
      <w:r w:rsidRPr="002D63CB">
        <w:rPr>
          <w:rFonts w:ascii="仿宋" w:eastAsia="仿宋" w:hAnsi="仿宋" w:hint="eastAsia"/>
          <w:b/>
          <w:sz w:val="30"/>
          <w:szCs w:val="30"/>
        </w:rPr>
        <w:t xml:space="preserve">  </w:t>
      </w:r>
    </w:p>
    <w:p w:rsidR="00CD1EDD" w:rsidRPr="002D63CB" w:rsidRDefault="00A02555" w:rsidP="000330E6">
      <w:pPr>
        <w:spacing w:line="360" w:lineRule="auto"/>
        <w:ind w:rightChars="200" w:right="440"/>
        <w:rPr>
          <w:rFonts w:ascii="仿宋" w:eastAsia="仿宋" w:hAnsi="仿宋"/>
          <w:sz w:val="28"/>
          <w:szCs w:val="28"/>
        </w:rPr>
      </w:pPr>
      <w:r w:rsidRPr="002D63CB">
        <w:rPr>
          <w:rFonts w:ascii="仿宋" w:eastAsia="仿宋" w:hAnsi="仿宋" w:hint="eastAsia"/>
          <w:b/>
          <w:sz w:val="30"/>
          <w:szCs w:val="30"/>
        </w:rPr>
        <w:t>（二）</w:t>
      </w:r>
      <w:r w:rsidR="00125CBD" w:rsidRPr="002D63CB">
        <w:rPr>
          <w:rFonts w:ascii="仿宋" w:eastAsia="仿宋" w:hAnsi="仿宋" w:hint="eastAsia"/>
          <w:b/>
          <w:sz w:val="30"/>
          <w:szCs w:val="30"/>
        </w:rPr>
        <w:t>司法公开</w:t>
      </w:r>
      <w:r w:rsidRPr="002D63CB">
        <w:rPr>
          <w:rFonts w:ascii="仿宋" w:eastAsia="仿宋" w:hAnsi="仿宋" w:hint="eastAsia"/>
          <w:b/>
          <w:sz w:val="30"/>
          <w:szCs w:val="30"/>
        </w:rPr>
        <w:t>情况</w:t>
      </w:r>
    </w:p>
    <w:p w:rsidR="0001406F" w:rsidRPr="002D63CB" w:rsidRDefault="003048B1" w:rsidP="000330E6">
      <w:pPr>
        <w:spacing w:line="360" w:lineRule="auto"/>
        <w:ind w:rightChars="200" w:right="440"/>
        <w:rPr>
          <w:rFonts w:ascii="仿宋" w:eastAsia="仿宋" w:hAnsi="仿宋"/>
          <w:sz w:val="28"/>
          <w:szCs w:val="28"/>
        </w:rPr>
      </w:pPr>
      <w:r w:rsidRPr="002D63CB">
        <w:rPr>
          <w:rFonts w:ascii="仿宋" w:eastAsia="仿宋" w:hAnsi="仿宋" w:hint="eastAsia"/>
          <w:b/>
          <w:sz w:val="30"/>
          <w:szCs w:val="30"/>
        </w:rPr>
        <w:t xml:space="preserve">    </w:t>
      </w:r>
      <w:r w:rsidR="00A02555" w:rsidRPr="002D63CB">
        <w:rPr>
          <w:rFonts w:ascii="仿宋" w:eastAsia="仿宋" w:hAnsi="仿宋" w:hint="eastAsia"/>
          <w:b/>
          <w:sz w:val="30"/>
          <w:szCs w:val="30"/>
        </w:rPr>
        <w:t xml:space="preserve"> 1、</w:t>
      </w:r>
      <w:r w:rsidR="00125CBD" w:rsidRPr="002D63CB">
        <w:rPr>
          <w:rFonts w:ascii="仿宋" w:eastAsia="仿宋" w:hAnsi="仿宋" w:hint="eastAsia"/>
          <w:b/>
          <w:sz w:val="30"/>
          <w:szCs w:val="30"/>
        </w:rPr>
        <w:t>裁判文书公开</w:t>
      </w:r>
      <w:r w:rsidR="0001406F" w:rsidRPr="002D63CB">
        <w:rPr>
          <w:rFonts w:ascii="仿宋" w:eastAsia="仿宋" w:hAnsi="仿宋" w:hint="eastAsia"/>
          <w:b/>
          <w:sz w:val="30"/>
          <w:szCs w:val="30"/>
        </w:rPr>
        <w:t>情况</w:t>
      </w:r>
    </w:p>
    <w:p w:rsidR="00CD1EDD" w:rsidRPr="002D63CB" w:rsidRDefault="00A02555" w:rsidP="000330E6">
      <w:pPr>
        <w:spacing w:line="360" w:lineRule="auto"/>
        <w:ind w:leftChars="100" w:left="220" w:rightChars="100" w:right="220" w:firstLineChars="200" w:firstLine="560"/>
        <w:jc w:val="both"/>
        <w:rPr>
          <w:rFonts w:ascii="仿宋" w:eastAsia="仿宋" w:hAnsi="仿宋"/>
          <w:color w:val="FF0000"/>
          <w:sz w:val="28"/>
          <w:szCs w:val="28"/>
        </w:rPr>
      </w:pPr>
      <w:r w:rsidRPr="002D63CB">
        <w:rPr>
          <w:rFonts w:ascii="仿宋" w:eastAsia="仿宋" w:hAnsi="仿宋" w:hint="eastAsia"/>
          <w:sz w:val="28"/>
          <w:szCs w:val="28"/>
        </w:rPr>
        <w:t>本</w:t>
      </w:r>
      <w:r w:rsidR="0001406F" w:rsidRPr="002D63CB">
        <w:rPr>
          <w:rFonts w:ascii="仿宋" w:eastAsia="仿宋" w:hAnsi="仿宋" w:hint="eastAsia"/>
          <w:sz w:val="28"/>
          <w:szCs w:val="28"/>
        </w:rPr>
        <w:t>院</w:t>
      </w:r>
      <w:r w:rsidR="00A0345B" w:rsidRPr="002D63CB">
        <w:rPr>
          <w:rFonts w:ascii="仿宋" w:eastAsia="仿宋" w:hAnsi="仿宋" w:hint="eastAsia"/>
          <w:sz w:val="28"/>
          <w:szCs w:val="28"/>
        </w:rPr>
        <w:t>今年上半</w:t>
      </w:r>
      <w:r w:rsidR="008B3B1E" w:rsidRPr="002D63CB">
        <w:rPr>
          <w:rFonts w:ascii="仿宋" w:eastAsia="仿宋" w:hAnsi="仿宋" w:hint="eastAsia"/>
          <w:sz w:val="28"/>
          <w:szCs w:val="28"/>
        </w:rPr>
        <w:t>年</w:t>
      </w:r>
      <w:r w:rsidR="0001406F" w:rsidRPr="002D63CB">
        <w:rPr>
          <w:rFonts w:ascii="仿宋" w:eastAsia="仿宋" w:hAnsi="仿宋" w:hint="eastAsia"/>
          <w:sz w:val="28"/>
          <w:szCs w:val="28"/>
        </w:rPr>
        <w:t>公开文书</w:t>
      </w:r>
      <w:r w:rsidR="00A0345B" w:rsidRPr="002D63CB">
        <w:rPr>
          <w:rFonts w:ascii="仿宋" w:eastAsia="仿宋" w:hAnsi="仿宋" w:hint="eastAsia"/>
          <w:sz w:val="28"/>
          <w:szCs w:val="28"/>
        </w:rPr>
        <w:t>2633</w:t>
      </w:r>
      <w:r w:rsidR="0001406F" w:rsidRPr="002D63CB">
        <w:rPr>
          <w:rFonts w:ascii="仿宋" w:eastAsia="仿宋" w:hAnsi="仿宋" w:hint="eastAsia"/>
          <w:sz w:val="28"/>
          <w:szCs w:val="28"/>
        </w:rPr>
        <w:t>件，不上网公开信息</w:t>
      </w:r>
      <w:r w:rsidR="00A0345B" w:rsidRPr="002D63CB">
        <w:rPr>
          <w:rFonts w:ascii="仿宋" w:eastAsia="仿宋" w:hAnsi="仿宋" w:hint="eastAsia"/>
          <w:sz w:val="28"/>
          <w:szCs w:val="28"/>
        </w:rPr>
        <w:t>420</w:t>
      </w:r>
      <w:r w:rsidR="0001406F" w:rsidRPr="002D63CB">
        <w:rPr>
          <w:rFonts w:ascii="仿宋" w:eastAsia="仿宋" w:hAnsi="仿宋" w:hint="eastAsia"/>
          <w:sz w:val="28"/>
          <w:szCs w:val="28"/>
        </w:rPr>
        <w:t>件，</w:t>
      </w:r>
      <w:r w:rsidR="00F25227" w:rsidRPr="002D63CB">
        <w:rPr>
          <w:rFonts w:ascii="仿宋" w:eastAsia="仿宋" w:hAnsi="仿宋" w:hint="eastAsia"/>
          <w:sz w:val="28"/>
          <w:szCs w:val="28"/>
        </w:rPr>
        <w:t>误差率控制在2%以内，不上网文书数据公示已制作成表，并公布至司法公开网，</w:t>
      </w:r>
      <w:r w:rsidR="0001406F" w:rsidRPr="002D63CB">
        <w:rPr>
          <w:rFonts w:ascii="仿宋" w:eastAsia="仿宋" w:hAnsi="仿宋" w:hint="eastAsia"/>
          <w:sz w:val="28"/>
          <w:szCs w:val="28"/>
        </w:rPr>
        <w:t>圆满完成</w:t>
      </w:r>
      <w:r w:rsidR="00A0345B" w:rsidRPr="002D63CB">
        <w:rPr>
          <w:rFonts w:ascii="仿宋" w:eastAsia="仿宋" w:hAnsi="仿宋" w:hint="eastAsia"/>
          <w:sz w:val="28"/>
          <w:szCs w:val="28"/>
        </w:rPr>
        <w:t>2020上半年</w:t>
      </w:r>
      <w:r w:rsidR="00F25227" w:rsidRPr="002D63CB">
        <w:rPr>
          <w:rFonts w:ascii="仿宋" w:eastAsia="仿宋" w:hAnsi="仿宋" w:hint="eastAsia"/>
          <w:sz w:val="28"/>
          <w:szCs w:val="28"/>
        </w:rPr>
        <w:t>的裁判文书“双百”核查工作</w:t>
      </w:r>
      <w:r w:rsidR="0001406F" w:rsidRPr="002D63CB">
        <w:rPr>
          <w:rFonts w:ascii="仿宋" w:eastAsia="仿宋" w:hAnsi="仿宋" w:hint="eastAsia"/>
          <w:sz w:val="28"/>
          <w:szCs w:val="28"/>
        </w:rPr>
        <w:t>。</w:t>
      </w:r>
      <w:r w:rsidR="00F25227" w:rsidRPr="002D63CB">
        <w:rPr>
          <w:rFonts w:ascii="仿宋" w:eastAsia="仿宋" w:hAnsi="仿宋" w:hint="eastAsia"/>
          <w:sz w:val="28"/>
          <w:szCs w:val="28"/>
        </w:rPr>
        <w:t>2020</w:t>
      </w:r>
      <w:r w:rsidR="008A7BD1" w:rsidRPr="002D63CB">
        <w:rPr>
          <w:rFonts w:ascii="仿宋" w:eastAsia="仿宋" w:hAnsi="仿宋" w:hint="eastAsia"/>
          <w:sz w:val="28"/>
          <w:szCs w:val="28"/>
        </w:rPr>
        <w:t>年</w:t>
      </w:r>
      <w:r w:rsidR="00183835" w:rsidRPr="002D63CB">
        <w:rPr>
          <w:rFonts w:ascii="仿宋" w:eastAsia="仿宋" w:hAnsi="仿宋" w:hint="eastAsia"/>
          <w:sz w:val="28"/>
          <w:szCs w:val="28"/>
        </w:rPr>
        <w:t>三季度</w:t>
      </w:r>
      <w:r w:rsidR="00F25227" w:rsidRPr="002D63CB">
        <w:rPr>
          <w:rFonts w:ascii="仿宋" w:eastAsia="仿宋" w:hAnsi="仿宋" w:hint="eastAsia"/>
          <w:sz w:val="28"/>
          <w:szCs w:val="28"/>
        </w:rPr>
        <w:t>裁判文书上网率为</w:t>
      </w:r>
      <w:r w:rsidR="00183835" w:rsidRPr="002D63CB">
        <w:rPr>
          <w:rFonts w:ascii="仿宋" w:eastAsia="仿宋" w:hAnsi="仿宋" w:hint="eastAsia"/>
          <w:sz w:val="28"/>
          <w:szCs w:val="28"/>
        </w:rPr>
        <w:t>93.93</w:t>
      </w:r>
      <w:r w:rsidR="00F25227" w:rsidRPr="002D63CB">
        <w:rPr>
          <w:rFonts w:ascii="仿宋" w:eastAsia="仿宋" w:hAnsi="仿宋" w:hint="eastAsia"/>
          <w:sz w:val="28"/>
          <w:szCs w:val="28"/>
        </w:rPr>
        <w:t>%（上半年</w:t>
      </w:r>
      <w:r w:rsidR="0075441A" w:rsidRPr="002D63CB">
        <w:rPr>
          <w:rFonts w:ascii="仿宋" w:eastAsia="仿宋" w:hAnsi="仿宋" w:hint="eastAsia"/>
          <w:sz w:val="28"/>
          <w:szCs w:val="28"/>
        </w:rPr>
        <w:t>、年度</w:t>
      </w:r>
      <w:r w:rsidR="00E22417" w:rsidRPr="002D63CB">
        <w:rPr>
          <w:rFonts w:ascii="仿宋" w:eastAsia="仿宋" w:hAnsi="仿宋" w:hint="eastAsia"/>
          <w:sz w:val="28"/>
          <w:szCs w:val="28"/>
        </w:rPr>
        <w:t>考核</w:t>
      </w:r>
      <w:r w:rsidR="00F25227" w:rsidRPr="002D63CB">
        <w:rPr>
          <w:rFonts w:ascii="仿宋" w:eastAsia="仿宋" w:hAnsi="仿宋" w:hint="eastAsia"/>
          <w:sz w:val="28"/>
          <w:szCs w:val="28"/>
        </w:rPr>
        <w:t>指标</w:t>
      </w:r>
      <w:r w:rsidR="00E22417" w:rsidRPr="002D63CB">
        <w:rPr>
          <w:rFonts w:ascii="仿宋" w:eastAsia="仿宋" w:hAnsi="仿宋" w:hint="eastAsia"/>
          <w:sz w:val="28"/>
          <w:szCs w:val="28"/>
        </w:rPr>
        <w:t>均</w:t>
      </w:r>
      <w:r w:rsidR="00F25227" w:rsidRPr="002D63CB">
        <w:rPr>
          <w:rFonts w:ascii="仿宋" w:eastAsia="仿宋" w:hAnsi="仿宋" w:hint="eastAsia"/>
          <w:sz w:val="28"/>
          <w:szCs w:val="28"/>
        </w:rPr>
        <w:t>为80%）。</w:t>
      </w:r>
    </w:p>
    <w:p w:rsidR="0001406F" w:rsidRPr="002D63CB" w:rsidRDefault="00A02555" w:rsidP="000330E6">
      <w:pPr>
        <w:spacing w:line="360" w:lineRule="auto"/>
        <w:ind w:rightChars="100" w:right="220" w:firstLineChars="297" w:firstLine="894"/>
        <w:jc w:val="both"/>
        <w:rPr>
          <w:rFonts w:ascii="仿宋" w:eastAsia="仿宋" w:hAnsi="仿宋"/>
          <w:sz w:val="28"/>
          <w:szCs w:val="28"/>
        </w:rPr>
      </w:pPr>
      <w:r w:rsidRPr="002D63CB">
        <w:rPr>
          <w:rFonts w:ascii="仿宋" w:eastAsia="仿宋" w:hAnsi="仿宋" w:hint="eastAsia"/>
          <w:b/>
          <w:sz w:val="30"/>
          <w:szCs w:val="30"/>
        </w:rPr>
        <w:lastRenderedPageBreak/>
        <w:t>2、</w:t>
      </w:r>
      <w:r w:rsidR="00F25227" w:rsidRPr="002D63CB">
        <w:rPr>
          <w:rFonts w:ascii="仿宋" w:eastAsia="仿宋" w:hAnsi="仿宋" w:hint="eastAsia"/>
          <w:b/>
          <w:sz w:val="30"/>
          <w:szCs w:val="30"/>
        </w:rPr>
        <w:t>庭审直播公开</w:t>
      </w:r>
      <w:r w:rsidR="0001406F" w:rsidRPr="002D63CB">
        <w:rPr>
          <w:rFonts w:ascii="仿宋" w:eastAsia="仿宋" w:hAnsi="仿宋" w:hint="eastAsia"/>
          <w:b/>
          <w:sz w:val="30"/>
          <w:szCs w:val="30"/>
        </w:rPr>
        <w:t>情况</w:t>
      </w:r>
    </w:p>
    <w:p w:rsidR="00CB58D2" w:rsidRPr="002D63CB" w:rsidRDefault="00A02555" w:rsidP="000330E6">
      <w:pPr>
        <w:spacing w:line="360" w:lineRule="auto"/>
        <w:ind w:rightChars="100" w:right="220" w:firstLineChars="300" w:firstLine="840"/>
        <w:rPr>
          <w:rFonts w:ascii="仿宋" w:eastAsia="仿宋" w:hAnsi="仿宋"/>
          <w:color w:val="FF0000"/>
          <w:sz w:val="28"/>
          <w:szCs w:val="28"/>
        </w:rPr>
      </w:pPr>
      <w:r w:rsidRPr="002D63CB">
        <w:rPr>
          <w:rFonts w:ascii="仿宋" w:eastAsia="仿宋" w:hAnsi="仿宋" w:hint="eastAsia"/>
          <w:sz w:val="28"/>
          <w:szCs w:val="28"/>
        </w:rPr>
        <w:t>本</w:t>
      </w:r>
      <w:r w:rsidR="0001406F" w:rsidRPr="002D63CB">
        <w:rPr>
          <w:rFonts w:ascii="仿宋" w:eastAsia="仿宋" w:hAnsi="仿宋" w:hint="eastAsia"/>
          <w:sz w:val="28"/>
          <w:szCs w:val="28"/>
        </w:rPr>
        <w:t>院</w:t>
      </w:r>
      <w:r w:rsidR="004E2954" w:rsidRPr="002D63CB">
        <w:rPr>
          <w:rFonts w:ascii="仿宋" w:eastAsia="仿宋" w:hAnsi="仿宋" w:hint="eastAsia"/>
          <w:sz w:val="28"/>
          <w:szCs w:val="28"/>
        </w:rPr>
        <w:t>今</w:t>
      </w:r>
      <w:r w:rsidR="00E22417" w:rsidRPr="002D63CB">
        <w:rPr>
          <w:rFonts w:ascii="仿宋" w:eastAsia="仿宋" w:hAnsi="仿宋" w:hint="eastAsia"/>
          <w:sz w:val="28"/>
          <w:szCs w:val="28"/>
        </w:rPr>
        <w:t>年</w:t>
      </w:r>
      <w:r w:rsidR="004E2954" w:rsidRPr="002D63CB">
        <w:rPr>
          <w:rFonts w:ascii="仿宋" w:eastAsia="仿宋" w:hAnsi="仿宋" w:hint="eastAsia"/>
          <w:sz w:val="28"/>
          <w:szCs w:val="28"/>
        </w:rPr>
        <w:t>三季度</w:t>
      </w:r>
      <w:r w:rsidR="0001406F" w:rsidRPr="002D63CB">
        <w:rPr>
          <w:rFonts w:ascii="仿宋" w:eastAsia="仿宋" w:hAnsi="仿宋" w:hint="eastAsia"/>
          <w:sz w:val="28"/>
          <w:szCs w:val="28"/>
        </w:rPr>
        <w:t>直播案件</w:t>
      </w:r>
      <w:r w:rsidR="00F25227" w:rsidRPr="002D63CB">
        <w:rPr>
          <w:rFonts w:ascii="仿宋" w:eastAsia="仿宋" w:hAnsi="仿宋" w:hint="eastAsia"/>
          <w:sz w:val="28"/>
          <w:szCs w:val="28"/>
        </w:rPr>
        <w:t>数</w:t>
      </w:r>
      <w:r w:rsidR="00A70BB4" w:rsidRPr="002D63CB">
        <w:rPr>
          <w:rFonts w:ascii="仿宋" w:eastAsia="仿宋" w:hAnsi="仿宋" w:hint="eastAsia"/>
          <w:sz w:val="28"/>
          <w:szCs w:val="28"/>
        </w:rPr>
        <w:t>1188</w:t>
      </w:r>
      <w:r w:rsidR="00F25227" w:rsidRPr="002D63CB">
        <w:rPr>
          <w:rFonts w:ascii="仿宋" w:eastAsia="仿宋" w:hAnsi="仿宋" w:hint="eastAsia"/>
          <w:sz w:val="28"/>
          <w:szCs w:val="28"/>
        </w:rPr>
        <w:t>件</w:t>
      </w:r>
      <w:r w:rsidR="0001406F" w:rsidRPr="002D63CB">
        <w:rPr>
          <w:rFonts w:ascii="仿宋" w:eastAsia="仿宋" w:hAnsi="仿宋" w:hint="eastAsia"/>
          <w:sz w:val="28"/>
          <w:szCs w:val="28"/>
        </w:rPr>
        <w:t>，庭审直播率为</w:t>
      </w:r>
      <w:r w:rsidR="00DA0F6C" w:rsidRPr="002D63CB">
        <w:rPr>
          <w:rFonts w:ascii="仿宋" w:eastAsia="仿宋" w:hAnsi="仿宋" w:hint="eastAsia"/>
          <w:sz w:val="28"/>
          <w:szCs w:val="28"/>
        </w:rPr>
        <w:t>35.20</w:t>
      </w:r>
      <w:r w:rsidR="0001406F" w:rsidRPr="002D63CB">
        <w:rPr>
          <w:rFonts w:ascii="仿宋" w:eastAsia="仿宋" w:hAnsi="仿宋" w:hint="eastAsia"/>
          <w:sz w:val="28"/>
          <w:szCs w:val="28"/>
        </w:rPr>
        <w:t>%（</w:t>
      </w:r>
      <w:r w:rsidR="0075441A" w:rsidRPr="002D63CB">
        <w:rPr>
          <w:rFonts w:ascii="仿宋" w:eastAsia="仿宋" w:hAnsi="仿宋" w:hint="eastAsia"/>
          <w:sz w:val="28"/>
          <w:szCs w:val="28"/>
        </w:rPr>
        <w:t>年度</w:t>
      </w:r>
      <w:r w:rsidR="0001406F" w:rsidRPr="002D63CB">
        <w:rPr>
          <w:rFonts w:ascii="仿宋" w:eastAsia="仿宋" w:hAnsi="仿宋" w:hint="eastAsia"/>
          <w:sz w:val="28"/>
          <w:szCs w:val="28"/>
        </w:rPr>
        <w:t>指标为</w:t>
      </w:r>
      <w:r w:rsidR="00F25227" w:rsidRPr="002D63CB">
        <w:rPr>
          <w:rFonts w:ascii="仿宋" w:eastAsia="仿宋" w:hAnsi="仿宋" w:hint="eastAsia"/>
          <w:sz w:val="28"/>
          <w:szCs w:val="28"/>
        </w:rPr>
        <w:t>达到3</w:t>
      </w:r>
      <w:r w:rsidR="0001406F" w:rsidRPr="002D63CB">
        <w:rPr>
          <w:rFonts w:ascii="仿宋" w:eastAsia="仿宋" w:hAnsi="仿宋" w:hint="eastAsia"/>
          <w:sz w:val="28"/>
          <w:szCs w:val="28"/>
        </w:rPr>
        <w:t>0%）。</w:t>
      </w:r>
    </w:p>
    <w:p w:rsidR="00DF48C0" w:rsidRPr="002D63CB" w:rsidRDefault="00A02555" w:rsidP="000330E6">
      <w:pPr>
        <w:spacing w:line="360" w:lineRule="auto"/>
        <w:ind w:rightChars="100" w:right="220" w:firstLineChars="297" w:firstLine="894"/>
        <w:rPr>
          <w:rFonts w:ascii="仿宋" w:eastAsia="仿宋" w:hAnsi="仿宋"/>
          <w:b/>
          <w:sz w:val="30"/>
          <w:szCs w:val="30"/>
        </w:rPr>
      </w:pPr>
      <w:r w:rsidRPr="002D63CB">
        <w:rPr>
          <w:rFonts w:ascii="仿宋" w:eastAsia="仿宋" w:hAnsi="仿宋" w:hint="eastAsia"/>
          <w:b/>
          <w:sz w:val="30"/>
          <w:szCs w:val="30"/>
        </w:rPr>
        <w:t>3、</w:t>
      </w:r>
      <w:r w:rsidR="00DF48C0" w:rsidRPr="002D63CB">
        <w:rPr>
          <w:rFonts w:ascii="仿宋" w:eastAsia="仿宋" w:hAnsi="仿宋" w:hint="eastAsia"/>
          <w:b/>
          <w:sz w:val="30"/>
          <w:szCs w:val="30"/>
        </w:rPr>
        <w:t>审判流程信息公开</w:t>
      </w:r>
      <w:r w:rsidR="00F25227" w:rsidRPr="002D63CB">
        <w:rPr>
          <w:rFonts w:ascii="仿宋" w:eastAsia="仿宋" w:hAnsi="仿宋" w:hint="eastAsia"/>
          <w:b/>
          <w:sz w:val="30"/>
          <w:szCs w:val="30"/>
        </w:rPr>
        <w:t>情况</w:t>
      </w:r>
    </w:p>
    <w:p w:rsidR="00DF48C0" w:rsidRPr="002D63CB" w:rsidRDefault="00A02555" w:rsidP="000330E6">
      <w:pPr>
        <w:spacing w:line="360" w:lineRule="auto"/>
        <w:ind w:leftChars="100" w:left="220" w:rightChars="100" w:right="220"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2D63CB">
        <w:rPr>
          <w:rFonts w:ascii="仿宋" w:eastAsia="仿宋" w:hAnsi="仿宋" w:hint="eastAsia"/>
          <w:sz w:val="28"/>
          <w:szCs w:val="28"/>
        </w:rPr>
        <w:t>本</w:t>
      </w:r>
      <w:r w:rsidR="00DF48C0" w:rsidRPr="002D63CB">
        <w:rPr>
          <w:rFonts w:ascii="仿宋" w:eastAsia="仿宋" w:hAnsi="仿宋" w:hint="eastAsia"/>
          <w:sz w:val="28"/>
          <w:szCs w:val="28"/>
        </w:rPr>
        <w:t>院</w:t>
      </w:r>
      <w:r w:rsidR="00B05FDA" w:rsidRPr="002D63CB">
        <w:rPr>
          <w:rFonts w:ascii="仿宋" w:eastAsia="仿宋" w:hAnsi="仿宋" w:hint="eastAsia"/>
          <w:sz w:val="28"/>
          <w:szCs w:val="28"/>
        </w:rPr>
        <w:t>今</w:t>
      </w:r>
      <w:r w:rsidR="00866A5A" w:rsidRPr="002D63CB">
        <w:rPr>
          <w:rFonts w:ascii="仿宋" w:eastAsia="仿宋" w:hAnsi="仿宋" w:hint="eastAsia"/>
          <w:sz w:val="28"/>
          <w:szCs w:val="28"/>
        </w:rPr>
        <w:t>年</w:t>
      </w:r>
      <w:r w:rsidR="00B05FDA" w:rsidRPr="002D63CB">
        <w:rPr>
          <w:rFonts w:ascii="仿宋" w:eastAsia="仿宋" w:hAnsi="仿宋" w:hint="eastAsia"/>
          <w:sz w:val="28"/>
          <w:szCs w:val="28"/>
        </w:rPr>
        <w:t>三季度</w:t>
      </w:r>
      <w:r w:rsidR="00DF48C0" w:rsidRPr="002D63CB">
        <w:rPr>
          <w:rFonts w:ascii="仿宋" w:eastAsia="仿宋" w:hAnsi="仿宋" w:hint="eastAsia"/>
          <w:sz w:val="28"/>
          <w:szCs w:val="28"/>
        </w:rPr>
        <w:t>已公开案件</w:t>
      </w:r>
      <w:r w:rsidR="00B05FDA" w:rsidRPr="002D63CB">
        <w:rPr>
          <w:rFonts w:ascii="仿宋" w:eastAsia="仿宋" w:hAnsi="仿宋" w:hint="eastAsia"/>
          <w:sz w:val="28"/>
          <w:szCs w:val="28"/>
        </w:rPr>
        <w:t>2951</w:t>
      </w:r>
      <w:r w:rsidR="00DF48C0" w:rsidRPr="002D63CB">
        <w:rPr>
          <w:rFonts w:ascii="仿宋" w:eastAsia="仿宋" w:hAnsi="仿宋" w:hint="eastAsia"/>
          <w:sz w:val="28"/>
          <w:szCs w:val="28"/>
        </w:rPr>
        <w:t>件，</w:t>
      </w:r>
      <w:r w:rsidR="00B05FDA" w:rsidRPr="002D63CB">
        <w:rPr>
          <w:rFonts w:ascii="仿宋" w:eastAsia="仿宋" w:hAnsi="仿宋" w:hint="eastAsia"/>
          <w:sz w:val="28"/>
          <w:szCs w:val="28"/>
        </w:rPr>
        <w:t>有效公开2937</w:t>
      </w:r>
      <w:r w:rsidR="008B3B1E" w:rsidRPr="002D63CB">
        <w:rPr>
          <w:rFonts w:ascii="仿宋" w:eastAsia="仿宋" w:hAnsi="仿宋" w:hint="eastAsia"/>
          <w:sz w:val="28"/>
          <w:szCs w:val="28"/>
        </w:rPr>
        <w:t>件，</w:t>
      </w:r>
      <w:r w:rsidR="00DF48C0" w:rsidRPr="002D63CB">
        <w:rPr>
          <w:rFonts w:ascii="仿宋" w:eastAsia="仿宋" w:hAnsi="仿宋" w:hint="eastAsia"/>
          <w:sz w:val="28"/>
          <w:szCs w:val="28"/>
        </w:rPr>
        <w:t>有效公开率9</w:t>
      </w:r>
      <w:r w:rsidR="008B3B1E" w:rsidRPr="002D63CB">
        <w:rPr>
          <w:rFonts w:ascii="仿宋" w:eastAsia="仿宋" w:hAnsi="仿宋" w:hint="eastAsia"/>
          <w:sz w:val="28"/>
          <w:szCs w:val="28"/>
        </w:rPr>
        <w:t>9.</w:t>
      </w:r>
      <w:r w:rsidR="00B05FDA" w:rsidRPr="002D63CB">
        <w:rPr>
          <w:rFonts w:ascii="仿宋" w:eastAsia="仿宋" w:hAnsi="仿宋" w:hint="eastAsia"/>
          <w:sz w:val="28"/>
          <w:szCs w:val="28"/>
        </w:rPr>
        <w:t>52</w:t>
      </w:r>
      <w:r w:rsidR="00DF48C0" w:rsidRPr="002D63CB">
        <w:rPr>
          <w:rFonts w:ascii="仿宋" w:eastAsia="仿宋" w:hAnsi="仿宋" w:hint="eastAsia"/>
          <w:sz w:val="28"/>
          <w:szCs w:val="28"/>
        </w:rPr>
        <w:t>%</w:t>
      </w:r>
      <w:r w:rsidR="006D68B3" w:rsidRPr="002D63CB">
        <w:rPr>
          <w:rFonts w:ascii="仿宋" w:eastAsia="仿宋" w:hAnsi="仿宋" w:hint="eastAsia"/>
          <w:sz w:val="28"/>
          <w:szCs w:val="28"/>
        </w:rPr>
        <w:t>（</w:t>
      </w:r>
      <w:r w:rsidR="0075441A" w:rsidRPr="002D63CB">
        <w:rPr>
          <w:rFonts w:ascii="仿宋" w:eastAsia="仿宋" w:hAnsi="仿宋" w:hint="eastAsia"/>
          <w:sz w:val="28"/>
          <w:szCs w:val="28"/>
        </w:rPr>
        <w:t>年度</w:t>
      </w:r>
      <w:r w:rsidR="00E22417" w:rsidRPr="002D63CB">
        <w:rPr>
          <w:rFonts w:ascii="仿宋" w:eastAsia="仿宋" w:hAnsi="仿宋" w:hint="eastAsia"/>
          <w:sz w:val="28"/>
          <w:szCs w:val="28"/>
        </w:rPr>
        <w:t>考核指标为</w:t>
      </w:r>
      <w:r w:rsidR="006D68B3" w:rsidRPr="002D63CB">
        <w:rPr>
          <w:rFonts w:ascii="仿宋" w:eastAsia="仿宋" w:hAnsi="仿宋" w:hint="eastAsia"/>
          <w:sz w:val="28"/>
          <w:szCs w:val="28"/>
        </w:rPr>
        <w:t>95%以上）</w:t>
      </w:r>
      <w:r w:rsidR="008B3B1E" w:rsidRPr="002D63CB">
        <w:rPr>
          <w:rFonts w:ascii="仿宋" w:eastAsia="仿宋" w:hAnsi="仿宋" w:hint="eastAsia"/>
          <w:sz w:val="28"/>
          <w:szCs w:val="28"/>
        </w:rPr>
        <w:t>；</w:t>
      </w:r>
      <w:r w:rsidR="007215C7" w:rsidRPr="002D63CB">
        <w:rPr>
          <w:rFonts w:ascii="仿宋" w:eastAsia="仿宋" w:hAnsi="仿宋" w:hint="eastAsia"/>
          <w:sz w:val="28"/>
          <w:szCs w:val="28"/>
        </w:rPr>
        <w:t>成功发送电子送达数</w:t>
      </w:r>
      <w:r w:rsidR="00B05FDA" w:rsidRPr="002D63CB">
        <w:rPr>
          <w:rFonts w:ascii="仿宋" w:eastAsia="仿宋" w:hAnsi="仿宋" w:hint="eastAsia"/>
          <w:sz w:val="28"/>
          <w:szCs w:val="28"/>
        </w:rPr>
        <w:t>1964</w:t>
      </w:r>
      <w:r w:rsidR="007215C7" w:rsidRPr="002D63CB">
        <w:rPr>
          <w:rFonts w:ascii="仿宋" w:eastAsia="仿宋" w:hAnsi="仿宋" w:hint="eastAsia"/>
          <w:sz w:val="28"/>
          <w:szCs w:val="28"/>
        </w:rPr>
        <w:t>件，电子送达率</w:t>
      </w:r>
      <w:r w:rsidR="00B6161C" w:rsidRPr="002D63CB">
        <w:rPr>
          <w:rFonts w:ascii="仿宋" w:eastAsia="仿宋" w:hAnsi="仿宋" w:hint="eastAsia"/>
          <w:sz w:val="28"/>
          <w:szCs w:val="28"/>
        </w:rPr>
        <w:t>66.55</w:t>
      </w:r>
      <w:r w:rsidR="007215C7" w:rsidRPr="002D63CB">
        <w:rPr>
          <w:rFonts w:ascii="仿宋" w:eastAsia="仿宋" w:hAnsi="仿宋" w:hint="eastAsia"/>
          <w:sz w:val="28"/>
          <w:szCs w:val="28"/>
        </w:rPr>
        <w:t>%（</w:t>
      </w:r>
      <w:r w:rsidR="0075441A" w:rsidRPr="002D63CB">
        <w:rPr>
          <w:rFonts w:ascii="仿宋" w:eastAsia="仿宋" w:hAnsi="仿宋" w:hint="eastAsia"/>
          <w:sz w:val="28"/>
          <w:szCs w:val="28"/>
        </w:rPr>
        <w:t>年度</w:t>
      </w:r>
      <w:r w:rsidR="007215C7" w:rsidRPr="002D63CB">
        <w:rPr>
          <w:rFonts w:ascii="仿宋" w:eastAsia="仿宋" w:hAnsi="仿宋" w:hint="eastAsia"/>
          <w:sz w:val="28"/>
          <w:szCs w:val="28"/>
        </w:rPr>
        <w:t>考核指标为30%）；已公开文书数</w:t>
      </w:r>
      <w:r w:rsidR="00B05FDA" w:rsidRPr="002D63CB">
        <w:rPr>
          <w:rFonts w:ascii="仿宋" w:eastAsia="仿宋" w:hAnsi="仿宋" w:hint="eastAsia"/>
          <w:sz w:val="28"/>
          <w:szCs w:val="28"/>
        </w:rPr>
        <w:t>1433</w:t>
      </w:r>
      <w:r w:rsidR="007215C7" w:rsidRPr="002D63CB">
        <w:rPr>
          <w:rFonts w:ascii="仿宋" w:eastAsia="仿宋" w:hAnsi="仿宋" w:hint="eastAsia"/>
          <w:sz w:val="28"/>
          <w:szCs w:val="28"/>
        </w:rPr>
        <w:t>件，文书公开率</w:t>
      </w:r>
      <w:r w:rsidR="00B6161C" w:rsidRPr="002D63CB">
        <w:rPr>
          <w:rFonts w:ascii="仿宋" w:eastAsia="仿宋" w:hAnsi="仿宋" w:hint="eastAsia"/>
          <w:sz w:val="28"/>
          <w:szCs w:val="28"/>
        </w:rPr>
        <w:t>48.56</w:t>
      </w:r>
      <w:r w:rsidR="007215C7" w:rsidRPr="002D63CB">
        <w:rPr>
          <w:rFonts w:ascii="仿宋" w:eastAsia="仿宋" w:hAnsi="仿宋" w:hint="eastAsia"/>
          <w:sz w:val="28"/>
          <w:szCs w:val="28"/>
        </w:rPr>
        <w:t>%（</w:t>
      </w:r>
      <w:r w:rsidR="0075441A" w:rsidRPr="002D63CB">
        <w:rPr>
          <w:rFonts w:ascii="仿宋" w:eastAsia="仿宋" w:hAnsi="仿宋" w:hint="eastAsia"/>
          <w:sz w:val="28"/>
          <w:szCs w:val="28"/>
        </w:rPr>
        <w:t>年度</w:t>
      </w:r>
      <w:r w:rsidR="007215C7" w:rsidRPr="002D63CB">
        <w:rPr>
          <w:rFonts w:ascii="仿宋" w:eastAsia="仿宋" w:hAnsi="仿宋" w:hint="eastAsia"/>
          <w:sz w:val="28"/>
          <w:szCs w:val="28"/>
        </w:rPr>
        <w:t>考核指标为30%）</w:t>
      </w:r>
      <w:r w:rsidR="00DF48C0" w:rsidRPr="002D63CB">
        <w:rPr>
          <w:rFonts w:ascii="仿宋" w:eastAsia="仿宋" w:hAnsi="仿宋" w:hint="eastAsia"/>
          <w:sz w:val="28"/>
          <w:szCs w:val="28"/>
        </w:rPr>
        <w:t>。</w:t>
      </w:r>
    </w:p>
    <w:tbl>
      <w:tblPr>
        <w:tblW w:w="12646" w:type="dxa"/>
        <w:jc w:val="center"/>
        <w:tblInd w:w="93" w:type="dxa"/>
        <w:tblLook w:val="04A0" w:firstRow="1" w:lastRow="0" w:firstColumn="1" w:lastColumn="0" w:noHBand="0" w:noVBand="1"/>
      </w:tblPr>
      <w:tblGrid>
        <w:gridCol w:w="760"/>
        <w:gridCol w:w="2720"/>
        <w:gridCol w:w="940"/>
        <w:gridCol w:w="1220"/>
        <w:gridCol w:w="1640"/>
        <w:gridCol w:w="1539"/>
        <w:gridCol w:w="1417"/>
        <w:gridCol w:w="992"/>
        <w:gridCol w:w="1418"/>
      </w:tblGrid>
      <w:tr w:rsidR="00B6161C" w:rsidRPr="00B6161C" w:rsidTr="00B6161C">
        <w:trPr>
          <w:trHeight w:val="6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序号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法院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已公开案件数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有效公开案件数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有效公开率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成功发送电子送达数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B6161C">
              <w:rPr>
                <w:rFonts w:ascii="宋体" w:eastAsia="宋体" w:hAnsi="宋体" w:cs="Arial" w:hint="eastAsia"/>
                <w:sz w:val="24"/>
                <w:szCs w:val="24"/>
              </w:rPr>
              <w:t>电子送达率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已公开文书数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B6161C">
              <w:rPr>
                <w:rFonts w:ascii="宋体" w:eastAsia="宋体" w:hAnsi="宋体" w:cs="Arial" w:hint="eastAsia"/>
                <w:sz w:val="24"/>
                <w:szCs w:val="24"/>
              </w:rPr>
              <w:t>文书公开率</w:t>
            </w:r>
          </w:p>
        </w:tc>
      </w:tr>
      <w:tr w:rsidR="00B6161C" w:rsidRPr="00B6161C" w:rsidTr="00B6161C">
        <w:trPr>
          <w:trHeight w:val="31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吉林市昌邑区人民法院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3908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3899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99.76%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52.64%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1181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30.22%</w:t>
            </w:r>
          </w:p>
        </w:tc>
      </w:tr>
      <w:tr w:rsidR="00B6161C" w:rsidRPr="00B6161C" w:rsidTr="00B6161C">
        <w:trPr>
          <w:trHeight w:val="31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吉林市龙潭区人民法院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1790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1784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99.66%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106.70%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32.35%</w:t>
            </w:r>
          </w:p>
        </w:tc>
      </w:tr>
      <w:tr w:rsidR="00B6161C" w:rsidRPr="00B6161C" w:rsidTr="00B6161C">
        <w:trPr>
          <w:trHeight w:val="31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吉林市船营区人民法院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4326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4323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99.93%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6381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147.50%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3066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70.87%</w:t>
            </w:r>
          </w:p>
        </w:tc>
      </w:tr>
      <w:tr w:rsidR="00B6161C" w:rsidRPr="00B6161C" w:rsidTr="00B6161C">
        <w:trPr>
          <w:trHeight w:val="31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吉林市丰满区人民法院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2410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2403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99.70%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40.87%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29.42%</w:t>
            </w:r>
          </w:p>
        </w:tc>
      </w:tr>
      <w:tr w:rsidR="00B6161C" w:rsidRPr="00B6161C" w:rsidTr="00B6161C">
        <w:trPr>
          <w:trHeight w:val="31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桦甸市人民法院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2261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2253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99.64%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7432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328.70%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32.33%</w:t>
            </w:r>
          </w:p>
        </w:tc>
      </w:tr>
      <w:tr w:rsidR="00B6161C" w:rsidRPr="00B6161C" w:rsidTr="00B6161C">
        <w:trPr>
          <w:trHeight w:val="31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蛟河市人民法院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2500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2487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99.48%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75.96%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79.60%</w:t>
            </w:r>
          </w:p>
        </w:tc>
      </w:tr>
      <w:tr w:rsidR="00B6161C" w:rsidRPr="00B6161C" w:rsidTr="00B6161C">
        <w:trPr>
          <w:trHeight w:val="31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永吉县人民法院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1433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1432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99.93%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68.81%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64.06%</w:t>
            </w:r>
          </w:p>
        </w:tc>
      </w:tr>
      <w:tr w:rsidR="00B6161C" w:rsidRPr="00B6161C" w:rsidTr="00B6161C">
        <w:trPr>
          <w:trHeight w:val="31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舒兰市人民法院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2939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2927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99.59%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6702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228.04%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29.84%</w:t>
            </w:r>
          </w:p>
        </w:tc>
      </w:tr>
      <w:tr w:rsidR="00B6161C" w:rsidRPr="00B6161C" w:rsidTr="00B6161C">
        <w:trPr>
          <w:trHeight w:val="31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磐石市人民法院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2951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2937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99.52%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66.55%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1433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48.56%</w:t>
            </w:r>
          </w:p>
        </w:tc>
      </w:tr>
      <w:tr w:rsidR="00B6161C" w:rsidRPr="00B6161C" w:rsidTr="00B6161C">
        <w:trPr>
          <w:trHeight w:val="62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吉林高新技术产业开发区人民法院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976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99.49%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46.18%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61C" w:rsidRPr="00B6161C" w:rsidRDefault="00B6161C" w:rsidP="00B6161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6161C">
              <w:rPr>
                <w:rFonts w:ascii="Arial" w:eastAsia="宋体" w:hAnsi="Arial" w:cs="Arial"/>
                <w:sz w:val="24"/>
                <w:szCs w:val="24"/>
              </w:rPr>
              <w:t>8.15%</w:t>
            </w:r>
          </w:p>
        </w:tc>
      </w:tr>
    </w:tbl>
    <w:p w:rsidR="00315E3C" w:rsidRPr="00AC2FB3" w:rsidRDefault="00315E3C" w:rsidP="00FC043B">
      <w:pPr>
        <w:ind w:rightChars="100" w:right="220"/>
        <w:jc w:val="both"/>
        <w:rPr>
          <w:rFonts w:ascii="宋体" w:eastAsia="宋体" w:hAnsi="宋体"/>
          <w:b/>
          <w:color w:val="FF0000"/>
          <w:sz w:val="32"/>
          <w:szCs w:val="32"/>
        </w:rPr>
      </w:pPr>
    </w:p>
    <w:p w:rsidR="002D546F" w:rsidRPr="00B6161C" w:rsidRDefault="00866A5A" w:rsidP="00CD1EDD">
      <w:pPr>
        <w:ind w:leftChars="100" w:left="220" w:rightChars="100" w:right="220" w:firstLineChars="147" w:firstLine="472"/>
        <w:jc w:val="both"/>
        <w:rPr>
          <w:rFonts w:ascii="宋体" w:eastAsia="宋体" w:hAnsi="宋体"/>
          <w:b/>
          <w:sz w:val="32"/>
          <w:szCs w:val="32"/>
        </w:rPr>
      </w:pPr>
      <w:r w:rsidRPr="00B6161C">
        <w:rPr>
          <w:rFonts w:ascii="宋体" w:eastAsia="宋体" w:hAnsi="宋体" w:hint="eastAsia"/>
          <w:b/>
          <w:sz w:val="32"/>
          <w:szCs w:val="32"/>
        </w:rPr>
        <w:t>五</w:t>
      </w:r>
      <w:r w:rsidR="00ED06EE" w:rsidRPr="00B6161C">
        <w:rPr>
          <w:rFonts w:ascii="宋体" w:eastAsia="宋体" w:hAnsi="宋体" w:hint="eastAsia"/>
          <w:b/>
          <w:sz w:val="32"/>
          <w:szCs w:val="32"/>
        </w:rPr>
        <w:t>、</w:t>
      </w:r>
      <w:r w:rsidR="000E6902" w:rsidRPr="00B6161C">
        <w:rPr>
          <w:rFonts w:ascii="宋体" w:eastAsia="宋体" w:hAnsi="宋体" w:hint="eastAsia"/>
          <w:b/>
          <w:sz w:val="32"/>
          <w:szCs w:val="32"/>
        </w:rPr>
        <w:t>智慧法院建设</w:t>
      </w:r>
      <w:r w:rsidR="005045AE" w:rsidRPr="00B6161C">
        <w:rPr>
          <w:rFonts w:ascii="宋体" w:eastAsia="宋体" w:hAnsi="宋体" w:hint="eastAsia"/>
          <w:b/>
          <w:sz w:val="32"/>
          <w:szCs w:val="32"/>
        </w:rPr>
        <w:t>与应用</w:t>
      </w:r>
      <w:r w:rsidR="00A02555" w:rsidRPr="00B6161C">
        <w:rPr>
          <w:rFonts w:ascii="宋体" w:eastAsia="宋体" w:hAnsi="宋体" w:hint="eastAsia"/>
          <w:b/>
          <w:sz w:val="32"/>
          <w:szCs w:val="32"/>
        </w:rPr>
        <w:t>情况</w:t>
      </w:r>
    </w:p>
    <w:p w:rsidR="009630C5" w:rsidRPr="002D63CB" w:rsidRDefault="00FB6638" w:rsidP="007639C9">
      <w:pPr>
        <w:ind w:leftChars="100" w:left="220" w:rightChars="100" w:right="220"/>
        <w:jc w:val="both"/>
        <w:rPr>
          <w:rFonts w:ascii="仿宋" w:eastAsia="仿宋" w:hAnsi="仿宋"/>
          <w:b/>
          <w:sz w:val="30"/>
          <w:szCs w:val="30"/>
        </w:rPr>
      </w:pPr>
      <w:r w:rsidRPr="002D63CB">
        <w:rPr>
          <w:rFonts w:ascii="仿宋" w:eastAsia="仿宋" w:hAnsi="仿宋" w:hint="eastAsia"/>
          <w:b/>
          <w:sz w:val="30"/>
          <w:szCs w:val="30"/>
        </w:rPr>
        <w:t xml:space="preserve">   </w:t>
      </w:r>
      <w:r w:rsidR="00A02555" w:rsidRPr="002D63CB">
        <w:rPr>
          <w:rFonts w:ascii="仿宋" w:eastAsia="仿宋" w:hAnsi="仿宋" w:hint="eastAsia"/>
          <w:b/>
          <w:sz w:val="30"/>
          <w:szCs w:val="30"/>
        </w:rPr>
        <w:t>（一）</w:t>
      </w:r>
      <w:r w:rsidR="00986B3A" w:rsidRPr="002D63CB">
        <w:rPr>
          <w:rFonts w:ascii="仿宋" w:eastAsia="仿宋" w:hAnsi="仿宋" w:hint="eastAsia"/>
          <w:b/>
          <w:sz w:val="30"/>
          <w:szCs w:val="30"/>
        </w:rPr>
        <w:t>电子诉讼综合统计</w:t>
      </w:r>
    </w:p>
    <w:p w:rsidR="00CC466C" w:rsidRPr="002D63CB" w:rsidRDefault="00A02555" w:rsidP="00E53B89">
      <w:pPr>
        <w:spacing w:line="360" w:lineRule="auto"/>
        <w:ind w:leftChars="100" w:left="220" w:rightChars="100" w:right="220" w:firstLineChars="200" w:firstLine="560"/>
        <w:jc w:val="both"/>
        <w:rPr>
          <w:rFonts w:ascii="仿宋" w:eastAsia="仿宋" w:hAnsi="仿宋"/>
          <w:color w:val="FF0000"/>
          <w:sz w:val="28"/>
          <w:szCs w:val="28"/>
        </w:rPr>
      </w:pPr>
      <w:r w:rsidRPr="002D63CB">
        <w:rPr>
          <w:rFonts w:ascii="仿宋" w:eastAsia="仿宋" w:hAnsi="仿宋" w:hint="eastAsia"/>
          <w:sz w:val="28"/>
          <w:szCs w:val="28"/>
        </w:rPr>
        <w:t>本</w:t>
      </w:r>
      <w:r w:rsidR="00CC466C" w:rsidRPr="002D63CB">
        <w:rPr>
          <w:rFonts w:ascii="仿宋" w:eastAsia="仿宋" w:hAnsi="仿宋" w:hint="eastAsia"/>
          <w:sz w:val="28"/>
          <w:szCs w:val="28"/>
        </w:rPr>
        <w:t>院</w:t>
      </w:r>
      <w:r w:rsidR="00430909" w:rsidRPr="002D63CB">
        <w:rPr>
          <w:rFonts w:ascii="仿宋" w:eastAsia="仿宋" w:hAnsi="仿宋" w:hint="eastAsia"/>
          <w:sz w:val="28"/>
          <w:szCs w:val="28"/>
        </w:rPr>
        <w:t>今</w:t>
      </w:r>
      <w:r w:rsidR="007725E2" w:rsidRPr="002D63CB">
        <w:rPr>
          <w:rFonts w:ascii="仿宋" w:eastAsia="仿宋" w:hAnsi="仿宋" w:hint="eastAsia"/>
          <w:sz w:val="28"/>
          <w:szCs w:val="28"/>
        </w:rPr>
        <w:t>年</w:t>
      </w:r>
      <w:r w:rsidR="0060394F">
        <w:rPr>
          <w:rFonts w:ascii="仿宋" w:eastAsia="仿宋" w:hAnsi="仿宋" w:hint="eastAsia"/>
          <w:sz w:val="28"/>
          <w:szCs w:val="28"/>
        </w:rPr>
        <w:t>前</w:t>
      </w:r>
      <w:r w:rsidR="00430909" w:rsidRPr="002D63CB">
        <w:rPr>
          <w:rFonts w:ascii="仿宋" w:eastAsia="仿宋" w:hAnsi="仿宋" w:hint="eastAsia"/>
          <w:sz w:val="28"/>
          <w:szCs w:val="28"/>
        </w:rPr>
        <w:t>三季度</w:t>
      </w:r>
      <w:r w:rsidR="0060394F" w:rsidRPr="002D63CB">
        <w:rPr>
          <w:rFonts w:ascii="仿宋" w:eastAsia="仿宋" w:hAnsi="仿宋" w:hint="eastAsia"/>
          <w:sz w:val="28"/>
          <w:szCs w:val="28"/>
        </w:rPr>
        <w:t>证据交换1386次，证据交换率为49.43%（年度考核指标为5%）</w:t>
      </w:r>
      <w:r w:rsidR="0060394F">
        <w:rPr>
          <w:rFonts w:ascii="仿宋" w:eastAsia="仿宋" w:hAnsi="仿宋" w:hint="eastAsia"/>
          <w:sz w:val="28"/>
          <w:szCs w:val="28"/>
        </w:rPr>
        <w:t>，全省排名第1</w:t>
      </w:r>
      <w:r w:rsidR="0060394F" w:rsidRPr="002D63CB">
        <w:rPr>
          <w:rFonts w:ascii="仿宋" w:eastAsia="仿宋" w:hAnsi="仿宋" w:hint="eastAsia"/>
          <w:sz w:val="28"/>
          <w:szCs w:val="28"/>
        </w:rPr>
        <w:t>；网上阅卷149次</w:t>
      </w:r>
      <w:r w:rsidR="0060394F">
        <w:rPr>
          <w:rFonts w:ascii="仿宋" w:eastAsia="仿宋" w:hAnsi="仿宋" w:hint="eastAsia"/>
          <w:sz w:val="28"/>
          <w:szCs w:val="28"/>
        </w:rPr>
        <w:t>，全省排名第1</w:t>
      </w:r>
      <w:r w:rsidR="0060394F" w:rsidRPr="002D63CB">
        <w:rPr>
          <w:rFonts w:ascii="仿宋" w:eastAsia="仿宋" w:hAnsi="仿宋" w:hint="eastAsia"/>
          <w:sz w:val="28"/>
          <w:szCs w:val="28"/>
        </w:rPr>
        <w:t>；网上开庭535次，开庭率为19.08%（年度考核指标为5%）</w:t>
      </w:r>
      <w:r w:rsidR="0060394F">
        <w:rPr>
          <w:rFonts w:ascii="仿宋" w:eastAsia="仿宋" w:hAnsi="仿宋" w:hint="eastAsia"/>
          <w:sz w:val="28"/>
          <w:szCs w:val="28"/>
        </w:rPr>
        <w:t>，全省排名第5</w:t>
      </w:r>
      <w:r w:rsidR="0060394F" w:rsidRPr="002D63CB">
        <w:rPr>
          <w:rFonts w:ascii="仿宋" w:eastAsia="仿宋" w:hAnsi="仿宋" w:hint="eastAsia"/>
          <w:sz w:val="28"/>
          <w:szCs w:val="28"/>
        </w:rPr>
        <w:t>；网上立案2804件，网上立案率为98.84%，其中民事一审案件网上2691件，网上立案率为98.43%，行政一审案件网上立案27件，网上立案率为112.50%</w:t>
      </w:r>
      <w:r w:rsidR="0060394F">
        <w:rPr>
          <w:rFonts w:ascii="仿宋" w:eastAsia="仿宋" w:hAnsi="仿宋" w:hint="eastAsia"/>
          <w:sz w:val="28"/>
          <w:szCs w:val="28"/>
        </w:rPr>
        <w:t>，全省排名第12</w:t>
      </w:r>
      <w:r w:rsidR="0060394F" w:rsidRPr="002D63CB">
        <w:rPr>
          <w:rFonts w:ascii="仿宋" w:eastAsia="仿宋" w:hAnsi="仿宋" w:hint="eastAsia"/>
          <w:sz w:val="28"/>
          <w:szCs w:val="28"/>
        </w:rPr>
        <w:t>；网上交费401次，交费率14.30%（年度考核指标为5%）</w:t>
      </w:r>
      <w:r w:rsidR="0060394F">
        <w:rPr>
          <w:rFonts w:ascii="仿宋" w:eastAsia="仿宋" w:hAnsi="仿宋" w:hint="eastAsia"/>
          <w:sz w:val="28"/>
          <w:szCs w:val="28"/>
        </w:rPr>
        <w:t>，全省排名第15</w:t>
      </w:r>
      <w:r w:rsidR="0060394F" w:rsidRPr="002D63CB">
        <w:rPr>
          <w:rFonts w:ascii="仿宋" w:eastAsia="仿宋" w:hAnsi="仿宋" w:hint="eastAsia"/>
          <w:sz w:val="28"/>
          <w:szCs w:val="28"/>
        </w:rPr>
        <w:t>；</w:t>
      </w:r>
      <w:r w:rsidR="004875CF" w:rsidRPr="002D63CB">
        <w:rPr>
          <w:rFonts w:ascii="仿宋" w:eastAsia="仿宋" w:hAnsi="仿宋" w:hint="eastAsia"/>
          <w:sz w:val="28"/>
          <w:szCs w:val="28"/>
        </w:rPr>
        <w:t>电子送达</w:t>
      </w:r>
      <w:r w:rsidR="00430909" w:rsidRPr="002D63CB">
        <w:rPr>
          <w:rFonts w:ascii="仿宋" w:eastAsia="仿宋" w:hAnsi="仿宋" w:hint="eastAsia"/>
          <w:sz w:val="28"/>
          <w:szCs w:val="28"/>
        </w:rPr>
        <w:t>7384</w:t>
      </w:r>
      <w:r w:rsidR="004875CF" w:rsidRPr="002D63CB">
        <w:rPr>
          <w:rFonts w:ascii="仿宋" w:eastAsia="仿宋" w:hAnsi="仿宋" w:hint="eastAsia"/>
          <w:sz w:val="28"/>
          <w:szCs w:val="28"/>
        </w:rPr>
        <w:t>次，送达率</w:t>
      </w:r>
      <w:r w:rsidR="00E22417" w:rsidRPr="002D63CB">
        <w:rPr>
          <w:rFonts w:ascii="仿宋" w:eastAsia="仿宋" w:hAnsi="仿宋" w:hint="eastAsia"/>
          <w:sz w:val="28"/>
          <w:szCs w:val="28"/>
        </w:rPr>
        <w:t>2</w:t>
      </w:r>
      <w:r w:rsidR="00430909" w:rsidRPr="002D63CB">
        <w:rPr>
          <w:rFonts w:ascii="仿宋" w:eastAsia="仿宋" w:hAnsi="仿宋" w:hint="eastAsia"/>
          <w:sz w:val="28"/>
          <w:szCs w:val="28"/>
        </w:rPr>
        <w:t>63.34</w:t>
      </w:r>
      <w:r w:rsidR="004875CF" w:rsidRPr="002D63CB">
        <w:rPr>
          <w:rFonts w:ascii="仿宋" w:eastAsia="仿宋" w:hAnsi="仿宋" w:hint="eastAsia"/>
          <w:sz w:val="28"/>
          <w:szCs w:val="28"/>
        </w:rPr>
        <w:t>%</w:t>
      </w:r>
      <w:r w:rsidR="00066A4A" w:rsidRPr="002D63CB">
        <w:rPr>
          <w:rFonts w:ascii="仿宋" w:eastAsia="仿宋" w:hAnsi="仿宋" w:hint="eastAsia"/>
          <w:sz w:val="28"/>
          <w:szCs w:val="28"/>
        </w:rPr>
        <w:t>（年度</w:t>
      </w:r>
      <w:r w:rsidR="00E22417" w:rsidRPr="002D63CB">
        <w:rPr>
          <w:rFonts w:ascii="仿宋" w:eastAsia="仿宋" w:hAnsi="仿宋" w:hint="eastAsia"/>
          <w:sz w:val="28"/>
          <w:szCs w:val="28"/>
        </w:rPr>
        <w:t>考核</w:t>
      </w:r>
      <w:r w:rsidR="00066A4A" w:rsidRPr="002D63CB">
        <w:rPr>
          <w:rFonts w:ascii="仿宋" w:eastAsia="仿宋" w:hAnsi="仿宋" w:hint="eastAsia"/>
          <w:sz w:val="28"/>
          <w:szCs w:val="28"/>
        </w:rPr>
        <w:t>指标为30%）</w:t>
      </w:r>
      <w:r w:rsidR="001C6B32">
        <w:rPr>
          <w:rFonts w:ascii="仿宋" w:eastAsia="仿宋" w:hAnsi="仿宋" w:hint="eastAsia"/>
          <w:sz w:val="28"/>
          <w:szCs w:val="28"/>
        </w:rPr>
        <w:t>，全省排名第16</w:t>
      </w:r>
      <w:r w:rsidR="00CC466C" w:rsidRPr="002D63CB">
        <w:rPr>
          <w:rFonts w:ascii="仿宋" w:eastAsia="仿宋" w:hAnsi="仿宋" w:hint="eastAsia"/>
          <w:sz w:val="28"/>
          <w:szCs w:val="28"/>
        </w:rPr>
        <w:t>。</w:t>
      </w:r>
    </w:p>
    <w:tbl>
      <w:tblPr>
        <w:tblW w:w="14997" w:type="dxa"/>
        <w:jc w:val="center"/>
        <w:tblInd w:w="108" w:type="dxa"/>
        <w:tblLook w:val="04A0" w:firstRow="1" w:lastRow="0" w:firstColumn="1" w:lastColumn="0" w:noHBand="0" w:noVBand="1"/>
      </w:tblPr>
      <w:tblGrid>
        <w:gridCol w:w="1080"/>
        <w:gridCol w:w="840"/>
        <w:gridCol w:w="840"/>
        <w:gridCol w:w="880"/>
        <w:gridCol w:w="842"/>
        <w:gridCol w:w="842"/>
        <w:gridCol w:w="991"/>
        <w:gridCol w:w="922"/>
        <w:gridCol w:w="922"/>
        <w:gridCol w:w="922"/>
        <w:gridCol w:w="922"/>
        <w:gridCol w:w="991"/>
        <w:gridCol w:w="661"/>
        <w:gridCol w:w="900"/>
        <w:gridCol w:w="900"/>
        <w:gridCol w:w="900"/>
        <w:gridCol w:w="900"/>
      </w:tblGrid>
      <w:tr w:rsidR="00430909" w:rsidRPr="00430909" w:rsidTr="00430909">
        <w:trPr>
          <w:trHeight w:val="25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  <w:p w:rsidR="000330E6" w:rsidRPr="00430909" w:rsidRDefault="000330E6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430909" w:rsidRPr="00430909" w:rsidTr="00430909">
        <w:trPr>
          <w:trHeight w:val="25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779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EF0E33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margin-left:-3.35pt;margin-top:2.15pt;width:342.95pt;height:26pt;z-index:251658240;visibility:visibl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" stroked="f">
                  <v:stroke endcap="round"/>
                  <v:textbox style="mso-direction-alt:auto;mso-rotate-with-shape:t" inset="0,0,0,0">
                    <w:txbxContent>
                      <w:p w:rsidR="00F713BA" w:rsidRDefault="00F713BA" w:rsidP="00430909">
                        <w:r>
                          <w:rPr>
                            <w:rFonts w:ascii="微软雅黑" w:hAnsi="微软雅黑" w:hint="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吉林市辖区法院电子法院应用情况统计表（1）（1）（（））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宋体" w:hAnsi="Arial" w:cs="Arial"/>
                <w:noProof/>
                <w:sz w:val="20"/>
                <w:szCs w:val="20"/>
              </w:rPr>
              <w:pict>
                <v:shape id="文本框 4" o:spid="_x0000_s1026" type="#_x0000_t202" style="position:absolute;margin-left:47.6pt;margin-top:1.3pt;width:280.5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" stroked="f">
                  <v:stroke endcap="round"/>
                  <v:textbox inset="0,0,0,0">
                    <w:txbxContent>
                      <w:p w:rsidR="00F713BA" w:rsidRDefault="00F713BA" w:rsidP="00430909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吉林市辖区法院电子法院应用情况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430909" w:rsidRPr="00430909" w:rsidTr="00430909">
        <w:trPr>
          <w:trHeight w:val="25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77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430909" w:rsidRPr="00430909" w:rsidTr="00430909">
        <w:trPr>
          <w:trHeight w:val="25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77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430909" w:rsidRPr="00430909" w:rsidTr="00430909">
        <w:trPr>
          <w:trHeight w:val="25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430909" w:rsidRPr="00430909" w:rsidTr="00430909">
        <w:trPr>
          <w:trHeight w:val="360"/>
          <w:jc w:val="center"/>
        </w:trPr>
        <w:tc>
          <w:tcPr>
            <w:tcW w:w="70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统计时间2020年10月12日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430909" w:rsidRPr="00430909" w:rsidTr="00430909">
        <w:trPr>
          <w:trHeight w:val="36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8ABEE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网上立案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8ABEE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网上交费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8ABEE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电子送达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    阅卷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8ABEE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网上开庭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8ABEE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网上证据交换</w:t>
            </w:r>
          </w:p>
        </w:tc>
      </w:tr>
      <w:tr w:rsidR="00430909" w:rsidRPr="00430909" w:rsidTr="00430909">
        <w:trPr>
          <w:trHeight w:val="36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8ABEE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民事一审案件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8ABEE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行政一审案件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合计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数量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交费率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数量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送达率</w:t>
            </w: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数量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开庭率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数量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证据交</w:t>
            </w: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lastRenderedPageBreak/>
              <w:t>换率</w:t>
            </w:r>
          </w:p>
        </w:tc>
      </w:tr>
      <w:tr w:rsidR="00430909" w:rsidRPr="00430909" w:rsidTr="00430909">
        <w:trPr>
          <w:trHeight w:val="52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       立案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立案       总数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立案率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       立案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立案       总数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立案率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</w:tr>
      <w:tr w:rsidR="00430909" w:rsidRPr="00430909" w:rsidTr="00430909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lastRenderedPageBreak/>
              <w:t>昌邑法院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96.02%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94.44%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3.60%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93.31%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21.80%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10.76%</w:t>
            </w:r>
          </w:p>
        </w:tc>
      </w:tr>
      <w:tr w:rsidR="00430909" w:rsidRPr="00430909" w:rsidTr="00430909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龙潭法院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98.01%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31.13%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91.23%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51.40%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45.11%</w:t>
            </w:r>
          </w:p>
        </w:tc>
      </w:tr>
      <w:tr w:rsidR="00430909" w:rsidRPr="00430909" w:rsidTr="00430909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船营法院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86.16%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10.07%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24791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729.79%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23.67%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38.98%</w:t>
            </w:r>
          </w:p>
        </w:tc>
      </w:tr>
      <w:tr w:rsidR="00430909" w:rsidRPr="00430909" w:rsidTr="00430909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丰满法院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87.48%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23.66%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183.47%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23.24%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37.65%</w:t>
            </w:r>
          </w:p>
        </w:tc>
      </w:tr>
      <w:tr w:rsidR="00430909" w:rsidRPr="00430909" w:rsidTr="00430909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74.65%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90.91%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3.64%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11444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756.38%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30.01%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29.21%</w:t>
            </w:r>
          </w:p>
        </w:tc>
      </w:tr>
      <w:tr w:rsidR="00430909" w:rsidRPr="00430909" w:rsidTr="00430909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97.09%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96.15%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18.92%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157.58%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69.87%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61.71%</w:t>
            </w:r>
          </w:p>
        </w:tc>
      </w:tr>
      <w:tr w:rsidR="00430909" w:rsidRPr="00430909" w:rsidTr="00430909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96.61%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75.00%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20.00%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12007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996.43%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20.75%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36.93%</w:t>
            </w:r>
          </w:p>
        </w:tc>
      </w:tr>
      <w:tr w:rsidR="00430909" w:rsidRPr="00430909" w:rsidTr="00430909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93.21%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20.44%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122.19%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13.73%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28.82%</w:t>
            </w:r>
          </w:p>
        </w:tc>
      </w:tr>
      <w:tr w:rsidR="00430909" w:rsidRPr="00430909" w:rsidTr="00430909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0909" w:rsidRPr="00A0345B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color w:val="000000"/>
                <w:sz w:val="18"/>
                <w:szCs w:val="18"/>
              </w:rPr>
              <w:t>磐石法院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0909" w:rsidRPr="00A0345B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color w:val="000000"/>
                <w:sz w:val="18"/>
                <w:szCs w:val="18"/>
              </w:rPr>
              <w:t>2691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0909" w:rsidRPr="00A0345B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color w:val="000000"/>
                <w:sz w:val="18"/>
                <w:szCs w:val="18"/>
              </w:rPr>
              <w:t>2734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0909" w:rsidRPr="00A0345B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color w:val="000000"/>
                <w:sz w:val="18"/>
                <w:szCs w:val="18"/>
              </w:rPr>
              <w:t>98.43%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0909" w:rsidRPr="00A0345B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0909" w:rsidRPr="00A0345B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0909" w:rsidRPr="00A0345B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color w:val="000000"/>
                <w:sz w:val="18"/>
                <w:szCs w:val="18"/>
              </w:rPr>
              <w:t>112.50%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0909" w:rsidRPr="00A0345B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0909" w:rsidRPr="00A0345B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0909" w:rsidRPr="00A0345B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color w:val="000000"/>
                <w:sz w:val="18"/>
                <w:szCs w:val="18"/>
              </w:rPr>
              <w:t>14.30%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0909" w:rsidRPr="00A0345B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color w:val="000000"/>
                <w:sz w:val="18"/>
                <w:szCs w:val="18"/>
              </w:rPr>
              <w:t>7384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0909" w:rsidRPr="00A0345B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color w:val="000000"/>
                <w:sz w:val="18"/>
                <w:szCs w:val="18"/>
              </w:rPr>
              <w:t>263.34%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0909" w:rsidRPr="00A0345B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0909" w:rsidRPr="00A0345B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color w:val="000000"/>
                <w:sz w:val="18"/>
                <w:szCs w:val="18"/>
              </w:rPr>
              <w:t>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0909" w:rsidRPr="00A0345B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color w:val="000000"/>
                <w:sz w:val="18"/>
                <w:szCs w:val="18"/>
              </w:rPr>
              <w:t>19.08%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0909" w:rsidRPr="00A0345B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0909" w:rsidRPr="00A0345B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18"/>
                <w:szCs w:val="18"/>
              </w:rPr>
            </w:pPr>
            <w:r w:rsidRPr="00A0345B">
              <w:rPr>
                <w:rFonts w:ascii="微软雅黑" w:hAnsi="微软雅黑" w:cs="Arial" w:hint="eastAsia"/>
                <w:b/>
                <w:color w:val="000000"/>
                <w:sz w:val="18"/>
                <w:szCs w:val="18"/>
              </w:rPr>
              <w:t>49.43%</w:t>
            </w:r>
          </w:p>
        </w:tc>
      </w:tr>
      <w:tr w:rsidR="00430909" w:rsidRPr="00430909" w:rsidTr="00430909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高新法院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75.68%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25.00%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17.91%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105.30%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9.03%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9" w:rsidRPr="00430909" w:rsidRDefault="00430909" w:rsidP="00430909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430909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23.64%</w:t>
            </w:r>
          </w:p>
        </w:tc>
      </w:tr>
    </w:tbl>
    <w:p w:rsidR="007725E2" w:rsidRPr="00AC2FB3" w:rsidRDefault="007725E2" w:rsidP="007725E2">
      <w:pPr>
        <w:spacing w:line="220" w:lineRule="atLeast"/>
        <w:ind w:rightChars="200" w:right="440"/>
        <w:rPr>
          <w:rFonts w:ascii="仿宋_GB2312" w:eastAsia="仿宋_GB2312" w:hAnsi="宋体"/>
          <w:b/>
          <w:color w:val="FF0000"/>
          <w:sz w:val="28"/>
          <w:szCs w:val="28"/>
        </w:rPr>
      </w:pPr>
    </w:p>
    <w:tbl>
      <w:tblPr>
        <w:tblW w:w="14648" w:type="dxa"/>
        <w:jc w:val="center"/>
        <w:tblInd w:w="108" w:type="dxa"/>
        <w:tblLook w:val="04A0" w:firstRow="1" w:lastRow="0" w:firstColumn="1" w:lastColumn="0" w:noHBand="0" w:noVBand="1"/>
      </w:tblPr>
      <w:tblGrid>
        <w:gridCol w:w="640"/>
        <w:gridCol w:w="32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F713BA" w:rsidRPr="00CC03AC" w:rsidTr="00F713BA">
        <w:trPr>
          <w:trHeight w:val="25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EF0E33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 id="文本框 1025" o:spid="_x0000_s1029" type="#_x0000_t202" style="position:absolute;margin-left:123.75pt;margin-top:1.3pt;width:415.85pt;height:27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" stroked="f">
                  <v:stroke endcap="round"/>
                  <v:textbox inset="0,0,0,0">
                    <w:txbxContent>
                      <w:p w:rsidR="00F713BA" w:rsidRDefault="00F713BA" w:rsidP="00F713BA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                吉林市辖区法院电子法院应用情况统计表（2）（（））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F713BA" w:rsidRPr="00CC03AC" w:rsidTr="00F713BA">
              <w:trPr>
                <w:trHeight w:val="25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3BA" w:rsidRPr="00CC03AC" w:rsidRDefault="00F713BA" w:rsidP="00F713BA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F713BA" w:rsidRPr="00CC03AC" w:rsidTr="00F713BA">
        <w:trPr>
          <w:trHeight w:val="25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F713BA" w:rsidRPr="00CC03AC" w:rsidTr="00F713BA">
        <w:trPr>
          <w:trHeight w:val="25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F713BA" w:rsidRPr="00CC03AC" w:rsidTr="00F713BA">
        <w:trPr>
          <w:trHeight w:val="360"/>
          <w:jc w:val="center"/>
        </w:trPr>
        <w:tc>
          <w:tcPr>
            <w:tcW w:w="8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统计区间：2020年1月1日至2020年9月30日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统计时间2020年10月21日</w:t>
            </w:r>
          </w:p>
        </w:tc>
      </w:tr>
      <w:tr w:rsidR="00F713BA" w:rsidRPr="00CC03AC" w:rsidTr="00F713BA">
        <w:trPr>
          <w:trHeight w:val="5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序号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</w:t>
            </w:r>
            <w:r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 xml:space="preserve">    </w:t>
            </w: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立案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全省</w:t>
            </w:r>
            <w:r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 xml:space="preserve">    </w:t>
            </w: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排名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</w:t>
            </w:r>
            <w:r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 xml:space="preserve">    </w:t>
            </w: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交费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全省</w:t>
            </w:r>
            <w:r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 xml:space="preserve">    </w:t>
            </w: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排名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电子</w:t>
            </w:r>
            <w:r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 xml:space="preserve">    </w:t>
            </w: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送达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全省</w:t>
            </w:r>
            <w:r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 xml:space="preserve">    </w:t>
            </w: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排名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</w:t>
            </w:r>
            <w:r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 xml:space="preserve">    </w:t>
            </w: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阅卷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全省</w:t>
            </w:r>
            <w:r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 xml:space="preserve">    </w:t>
            </w: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排名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云会议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全省</w:t>
            </w:r>
            <w:r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 xml:space="preserve">    </w:t>
            </w: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排名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证据</w:t>
            </w:r>
            <w:r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 xml:space="preserve">    </w:t>
            </w: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交换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全省</w:t>
            </w:r>
            <w:r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 xml:space="preserve">    </w:t>
            </w:r>
            <w:r w:rsidRPr="00CC03AC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排名</w:t>
            </w:r>
          </w:p>
        </w:tc>
      </w:tr>
      <w:tr w:rsidR="00F713BA" w:rsidRPr="00CC03AC" w:rsidTr="00F713BA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24791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</w:tr>
      <w:tr w:rsidR="00F713BA" w:rsidRPr="00CC03AC" w:rsidTr="00F713BA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7384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</w:tr>
      <w:tr w:rsidR="00F713BA" w:rsidRPr="00CC03AC" w:rsidTr="00F713BA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</w:tr>
      <w:tr w:rsidR="00F713BA" w:rsidRPr="00CC03AC" w:rsidTr="00F713BA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</w:tr>
      <w:tr w:rsidR="00F713BA" w:rsidRPr="00CC03AC" w:rsidTr="00F713BA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</w:t>
            </w:r>
          </w:p>
        </w:tc>
      </w:tr>
      <w:tr w:rsidR="00F713BA" w:rsidRPr="00CC03AC" w:rsidTr="00F713BA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</w:tr>
      <w:tr w:rsidR="00F713BA" w:rsidRPr="00CC03AC" w:rsidTr="00F713BA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11444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</w:t>
            </w:r>
          </w:p>
        </w:tc>
      </w:tr>
      <w:tr w:rsidR="00F713BA" w:rsidRPr="00CC03AC" w:rsidTr="00F713BA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</w:t>
            </w:r>
          </w:p>
        </w:tc>
      </w:tr>
      <w:tr w:rsidR="00F713BA" w:rsidRPr="00CC03AC" w:rsidTr="00F713BA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12007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</w:t>
            </w:r>
          </w:p>
        </w:tc>
      </w:tr>
      <w:tr w:rsidR="00F713BA" w:rsidRPr="00CC03AC" w:rsidTr="00F713BA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3BA" w:rsidRPr="00CC03AC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C03A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</w:t>
            </w:r>
          </w:p>
        </w:tc>
      </w:tr>
    </w:tbl>
    <w:p w:rsidR="004875CF" w:rsidRPr="00AC2FB3" w:rsidRDefault="004875CF" w:rsidP="00F85E6E">
      <w:pPr>
        <w:spacing w:line="220" w:lineRule="atLeast"/>
        <w:ind w:leftChars="200" w:left="440" w:rightChars="200" w:right="440" w:firstLineChars="200" w:firstLine="562"/>
        <w:jc w:val="center"/>
        <w:rPr>
          <w:rFonts w:ascii="仿宋_GB2312" w:eastAsia="仿宋_GB2312" w:hAnsi="宋体"/>
          <w:b/>
          <w:color w:val="FF0000"/>
          <w:sz w:val="28"/>
          <w:szCs w:val="28"/>
        </w:rPr>
      </w:pPr>
    </w:p>
    <w:p w:rsidR="00922BB9" w:rsidRDefault="00A02555" w:rsidP="00CD1EDD">
      <w:pPr>
        <w:ind w:leftChars="100" w:left="220" w:rightChars="100" w:right="220"/>
        <w:jc w:val="both"/>
        <w:rPr>
          <w:rFonts w:ascii="仿宋" w:eastAsia="仿宋" w:hAnsi="仿宋"/>
          <w:b/>
          <w:sz w:val="30"/>
          <w:szCs w:val="30"/>
        </w:rPr>
      </w:pPr>
      <w:r w:rsidRPr="002D63CB">
        <w:rPr>
          <w:rFonts w:ascii="仿宋" w:eastAsia="仿宋" w:hAnsi="仿宋" w:hint="eastAsia"/>
          <w:b/>
          <w:sz w:val="30"/>
          <w:szCs w:val="30"/>
        </w:rPr>
        <w:t>（二）</w:t>
      </w:r>
      <w:r w:rsidR="00DA0F6C" w:rsidRPr="002D63CB">
        <w:rPr>
          <w:rFonts w:ascii="仿宋" w:eastAsia="仿宋" w:hAnsi="仿宋" w:hint="eastAsia"/>
          <w:b/>
          <w:sz w:val="30"/>
          <w:szCs w:val="30"/>
        </w:rPr>
        <w:t>电子卷宗随案生成和深度应用情况</w:t>
      </w:r>
    </w:p>
    <w:tbl>
      <w:tblPr>
        <w:tblW w:w="135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F713BA" w:rsidRPr="00F713BA" w:rsidTr="00F713BA">
        <w:trPr>
          <w:trHeight w:val="28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单位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受理案件数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随案生成情况</w:t>
            </w:r>
          </w:p>
        </w:tc>
        <w:tc>
          <w:tcPr>
            <w:tcW w:w="9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深度应用情况</w:t>
            </w:r>
          </w:p>
        </w:tc>
      </w:tr>
      <w:tr w:rsidR="00F713BA" w:rsidRPr="00F713BA" w:rsidTr="00F713BA">
        <w:trPr>
          <w:trHeight w:val="57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完成电子卷宗随案生成案件数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完成电子卷宗随案生成案件数占比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通过系统实现电子卷宗自动智能编目的案件数量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电子卷宗智能编目投入应用比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通过电子卷宗实现网上阅卷的案件数量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电子卷宗网上阅卷投入应用比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裁判文书数量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电子卷宗直接可转化为电子档案的案件数量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归档案件数量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电子卷宗自动归档投入应用比</w:t>
            </w:r>
          </w:p>
        </w:tc>
      </w:tr>
      <w:tr w:rsidR="00F713BA" w:rsidRPr="00F713BA" w:rsidTr="00F713B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昌邑法院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5307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5293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99.74%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4955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93.37%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5154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97.12%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4172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3912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3912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100.00%</w:t>
            </w:r>
          </w:p>
        </w:tc>
      </w:tr>
      <w:tr w:rsidR="00F713BA" w:rsidRPr="00F713BA" w:rsidTr="00F713B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龙潭法院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100.00%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1821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83.34%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94.28%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2253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1980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1981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99.95%</w:t>
            </w:r>
          </w:p>
        </w:tc>
      </w:tr>
      <w:tr w:rsidR="00F713BA" w:rsidRPr="00F713BA" w:rsidTr="00F713B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船营法院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4751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4749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99.96%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4658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98.04%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4540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95.56%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4645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3781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3781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100.00%</w:t>
            </w:r>
          </w:p>
        </w:tc>
      </w:tr>
      <w:tr w:rsidR="00F713BA" w:rsidRPr="00F713BA" w:rsidTr="00F713B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丰满法院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3074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3066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99.74%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2745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89.30%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2717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88.39%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2789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2790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99.96%</w:t>
            </w:r>
          </w:p>
        </w:tc>
      </w:tr>
      <w:tr w:rsidR="00F713BA" w:rsidRPr="00F713BA" w:rsidTr="00F713B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桦甸法院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3054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3045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99.71%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98.92%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3029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99.18%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2675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100.00%</w:t>
            </w:r>
          </w:p>
        </w:tc>
      </w:tr>
      <w:tr w:rsidR="00F713BA" w:rsidRPr="00F713BA" w:rsidTr="00F713B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蛟河法院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99.56%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3045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96.33%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3054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96.61%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2781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100.00%</w:t>
            </w:r>
          </w:p>
        </w:tc>
      </w:tr>
      <w:tr w:rsidR="00F713BA" w:rsidRPr="00F713BA" w:rsidTr="00F713B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永吉法院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1693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1693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100.00%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95.16%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1592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94.03%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1563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100.00%</w:t>
            </w:r>
          </w:p>
        </w:tc>
      </w:tr>
      <w:tr w:rsidR="00F713BA" w:rsidRPr="00F713BA" w:rsidTr="00F713B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舒兰法院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3568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3509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98.35%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2715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76.09%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3465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97.11%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3669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100.00%</w:t>
            </w:r>
          </w:p>
        </w:tc>
      </w:tr>
      <w:tr w:rsidR="00F713BA" w:rsidRPr="00F713BA" w:rsidTr="00F713B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5A5A5A"/>
                <w:sz w:val="16"/>
                <w:szCs w:val="16"/>
              </w:rPr>
              <w:t>磐石法院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5A5A5A"/>
                <w:sz w:val="16"/>
                <w:szCs w:val="16"/>
              </w:rPr>
              <w:t>3461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5A5A5A"/>
                <w:sz w:val="16"/>
                <w:szCs w:val="16"/>
              </w:rPr>
              <w:t>3444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5A5A5A"/>
                <w:sz w:val="16"/>
                <w:szCs w:val="16"/>
              </w:rPr>
              <w:t>99.51%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5A5A5A"/>
                <w:sz w:val="16"/>
                <w:szCs w:val="16"/>
              </w:rPr>
              <w:t>3426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5A5A5A"/>
                <w:sz w:val="16"/>
                <w:szCs w:val="16"/>
              </w:rPr>
              <w:t>98.99%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5A5A5A"/>
                <w:sz w:val="16"/>
                <w:szCs w:val="16"/>
              </w:rPr>
              <w:t>3443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5A5A5A"/>
                <w:sz w:val="16"/>
                <w:szCs w:val="16"/>
              </w:rPr>
              <w:t>99.48%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5A5A5A"/>
                <w:sz w:val="16"/>
                <w:szCs w:val="16"/>
              </w:rPr>
              <w:t>3279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5A5A5A"/>
                <w:sz w:val="16"/>
                <w:szCs w:val="16"/>
              </w:rPr>
              <w:t>3029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5A5A5A"/>
                <w:sz w:val="16"/>
                <w:szCs w:val="16"/>
              </w:rPr>
              <w:t>3029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b/>
                <w:bCs/>
                <w:color w:val="5A5A5A"/>
                <w:sz w:val="16"/>
                <w:szCs w:val="16"/>
              </w:rPr>
              <w:t>100.00%</w:t>
            </w:r>
          </w:p>
        </w:tc>
      </w:tr>
      <w:tr w:rsidR="00F713BA" w:rsidRPr="00F713BA" w:rsidTr="00F713B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高新法院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1232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99.51%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77.76%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1048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85.06%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1366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F713BA" w:rsidRPr="00F713BA" w:rsidRDefault="00F713BA" w:rsidP="00F713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F713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100.00%</w:t>
            </w:r>
          </w:p>
        </w:tc>
      </w:tr>
    </w:tbl>
    <w:p w:rsidR="00DA0F6C" w:rsidRPr="00AC2FB3" w:rsidRDefault="00DA0F6C" w:rsidP="00F713BA">
      <w:pPr>
        <w:ind w:rightChars="100" w:right="220"/>
        <w:jc w:val="both"/>
        <w:rPr>
          <w:rFonts w:ascii="宋体" w:eastAsia="宋体" w:hAnsi="宋体"/>
          <w:b/>
          <w:color w:val="FF0000"/>
          <w:sz w:val="30"/>
          <w:szCs w:val="30"/>
        </w:rPr>
      </w:pPr>
    </w:p>
    <w:p w:rsidR="004869C6" w:rsidRPr="009C08FC" w:rsidRDefault="008002F1" w:rsidP="000330E6">
      <w:pPr>
        <w:spacing w:line="360" w:lineRule="auto"/>
        <w:ind w:leftChars="100" w:left="220" w:rightChars="100" w:right="220" w:firstLineChars="147" w:firstLine="472"/>
        <w:jc w:val="both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 xml:space="preserve"> </w:t>
      </w:r>
      <w:r w:rsidR="00866A5A" w:rsidRPr="00AD575E">
        <w:rPr>
          <w:rFonts w:ascii="宋体" w:eastAsia="宋体" w:hAnsi="宋体" w:hint="eastAsia"/>
          <w:b/>
          <w:sz w:val="32"/>
          <w:szCs w:val="32"/>
        </w:rPr>
        <w:t>六</w:t>
      </w:r>
      <w:r w:rsidR="009C11EB" w:rsidRPr="00AD575E">
        <w:rPr>
          <w:rFonts w:ascii="宋体" w:eastAsia="宋体" w:hAnsi="宋体" w:hint="eastAsia"/>
          <w:b/>
          <w:sz w:val="32"/>
          <w:szCs w:val="32"/>
        </w:rPr>
        <w:t>、</w:t>
      </w:r>
      <w:r w:rsidR="00F42FCB" w:rsidRPr="00AD575E">
        <w:rPr>
          <w:rFonts w:ascii="宋体" w:eastAsia="宋体" w:hAnsi="宋体" w:hint="eastAsia"/>
          <w:b/>
          <w:sz w:val="32"/>
          <w:szCs w:val="32"/>
        </w:rPr>
        <w:t>呈现的审判</w:t>
      </w:r>
      <w:r w:rsidR="009C11EB" w:rsidRPr="00AD575E">
        <w:rPr>
          <w:rFonts w:ascii="宋体" w:eastAsia="宋体" w:hAnsi="宋体" w:hint="eastAsia"/>
          <w:b/>
          <w:sz w:val="32"/>
          <w:szCs w:val="32"/>
        </w:rPr>
        <w:t>态势特点和问题</w:t>
      </w:r>
    </w:p>
    <w:p w:rsidR="006F1E20" w:rsidRPr="002D63CB" w:rsidRDefault="009C08FC" w:rsidP="000330E6">
      <w:pPr>
        <w:spacing w:line="360" w:lineRule="auto"/>
        <w:ind w:leftChars="100" w:left="220" w:rightChars="100" w:right="220" w:firstLineChars="150" w:firstLine="452"/>
        <w:rPr>
          <w:rFonts w:ascii="仿宋" w:eastAsia="仿宋" w:hAnsi="仿宋"/>
          <w:sz w:val="28"/>
          <w:szCs w:val="28"/>
        </w:rPr>
      </w:pPr>
      <w:r w:rsidRPr="002D63CB">
        <w:rPr>
          <w:rFonts w:ascii="仿宋" w:eastAsia="仿宋" w:hAnsi="仿宋" w:hint="eastAsia"/>
          <w:b/>
          <w:sz w:val="30"/>
          <w:szCs w:val="30"/>
        </w:rPr>
        <w:t>（一</w:t>
      </w:r>
      <w:r w:rsidR="004869C6" w:rsidRPr="002D63CB">
        <w:rPr>
          <w:rFonts w:ascii="仿宋" w:eastAsia="仿宋" w:hAnsi="仿宋" w:hint="eastAsia"/>
          <w:b/>
          <w:sz w:val="30"/>
          <w:szCs w:val="30"/>
        </w:rPr>
        <w:t>）</w:t>
      </w:r>
      <w:r w:rsidR="004700A2" w:rsidRPr="002D63CB">
        <w:rPr>
          <w:rFonts w:ascii="仿宋" w:eastAsia="仿宋" w:hAnsi="仿宋" w:hint="eastAsia"/>
          <w:b/>
          <w:sz w:val="30"/>
          <w:szCs w:val="30"/>
        </w:rPr>
        <w:t>审判效率</w:t>
      </w:r>
      <w:r w:rsidR="0023626B" w:rsidRPr="002D63CB">
        <w:rPr>
          <w:rFonts w:ascii="仿宋" w:eastAsia="仿宋" w:hAnsi="仿宋" w:hint="eastAsia"/>
          <w:b/>
          <w:sz w:val="30"/>
          <w:szCs w:val="30"/>
        </w:rPr>
        <w:t>七项</w:t>
      </w:r>
      <w:r w:rsidR="004700A2" w:rsidRPr="002D63CB">
        <w:rPr>
          <w:rFonts w:ascii="仿宋" w:eastAsia="仿宋" w:hAnsi="仿宋" w:hint="eastAsia"/>
          <w:b/>
          <w:sz w:val="30"/>
          <w:szCs w:val="30"/>
        </w:rPr>
        <w:t>考核指标中</w:t>
      </w:r>
      <w:r w:rsidR="001D6DFA" w:rsidRPr="002D63CB">
        <w:rPr>
          <w:rFonts w:ascii="仿宋" w:eastAsia="仿宋" w:hAnsi="仿宋" w:hint="eastAsia"/>
          <w:b/>
          <w:sz w:val="30"/>
          <w:szCs w:val="30"/>
        </w:rPr>
        <w:t>，</w:t>
      </w:r>
      <w:r w:rsidR="00D82FB8" w:rsidRPr="002D63CB">
        <w:rPr>
          <w:rFonts w:ascii="仿宋" w:eastAsia="仿宋" w:hAnsi="仿宋" w:hint="eastAsia"/>
          <w:b/>
          <w:sz w:val="30"/>
          <w:szCs w:val="30"/>
        </w:rPr>
        <w:t>有三项</w:t>
      </w:r>
      <w:r w:rsidR="004700A2" w:rsidRPr="002D63CB">
        <w:rPr>
          <w:rFonts w:ascii="仿宋" w:eastAsia="仿宋" w:hAnsi="仿宋" w:hint="eastAsia"/>
          <w:b/>
          <w:sz w:val="30"/>
          <w:szCs w:val="30"/>
        </w:rPr>
        <w:t>项指标位居</w:t>
      </w:r>
      <w:r w:rsidR="0023626B" w:rsidRPr="002D63CB">
        <w:rPr>
          <w:rFonts w:ascii="仿宋" w:eastAsia="仿宋" w:hAnsi="仿宋" w:hint="eastAsia"/>
          <w:b/>
          <w:sz w:val="30"/>
          <w:szCs w:val="30"/>
        </w:rPr>
        <w:t>地区</w:t>
      </w:r>
      <w:r w:rsidR="004700A2" w:rsidRPr="002D63CB">
        <w:rPr>
          <w:rFonts w:ascii="仿宋" w:eastAsia="仿宋" w:hAnsi="仿宋" w:hint="eastAsia"/>
          <w:b/>
          <w:sz w:val="30"/>
          <w:szCs w:val="30"/>
        </w:rPr>
        <w:t>前列</w:t>
      </w:r>
      <w:r w:rsidR="00546506" w:rsidRPr="002D63CB">
        <w:rPr>
          <w:rFonts w:ascii="仿宋" w:eastAsia="仿宋" w:hAnsi="仿宋" w:hint="eastAsia"/>
          <w:b/>
          <w:sz w:val="30"/>
          <w:szCs w:val="30"/>
        </w:rPr>
        <w:t>，</w:t>
      </w:r>
      <w:r w:rsidR="00D82FB8" w:rsidRPr="002D63CB">
        <w:rPr>
          <w:rFonts w:ascii="仿宋" w:eastAsia="仿宋" w:hAnsi="仿宋" w:hint="eastAsia"/>
          <w:b/>
          <w:sz w:val="30"/>
          <w:szCs w:val="30"/>
        </w:rPr>
        <w:t>三</w:t>
      </w:r>
      <w:r w:rsidR="00546506" w:rsidRPr="002D63CB">
        <w:rPr>
          <w:rFonts w:ascii="仿宋" w:eastAsia="仿宋" w:hAnsi="仿宋" w:hint="eastAsia"/>
          <w:b/>
          <w:sz w:val="30"/>
          <w:szCs w:val="30"/>
        </w:rPr>
        <w:t>项指标居地区中游</w:t>
      </w:r>
      <w:r w:rsidR="00E41F88" w:rsidRPr="002D63CB">
        <w:rPr>
          <w:rFonts w:ascii="仿宋" w:eastAsia="仿宋" w:hAnsi="仿宋" w:hint="eastAsia"/>
          <w:b/>
          <w:sz w:val="30"/>
          <w:szCs w:val="30"/>
        </w:rPr>
        <w:t>，一项指标落后</w:t>
      </w:r>
      <w:r w:rsidR="004700A2" w:rsidRPr="002D63CB">
        <w:rPr>
          <w:rFonts w:ascii="仿宋" w:eastAsia="仿宋" w:hAnsi="仿宋" w:hint="eastAsia"/>
          <w:b/>
          <w:sz w:val="30"/>
          <w:szCs w:val="30"/>
        </w:rPr>
        <w:t>。</w:t>
      </w:r>
      <w:r w:rsidR="0084127F" w:rsidRPr="002D63CB">
        <w:rPr>
          <w:rFonts w:ascii="仿宋" w:eastAsia="仿宋" w:hAnsi="仿宋" w:hint="eastAsia"/>
          <w:sz w:val="28"/>
          <w:szCs w:val="28"/>
        </w:rPr>
        <w:t>旧存案件清理率为</w:t>
      </w:r>
      <w:r w:rsidR="00BF69CC" w:rsidRPr="002D63CB">
        <w:rPr>
          <w:rFonts w:ascii="仿宋" w:eastAsia="仿宋" w:hAnsi="仿宋" w:hint="eastAsia"/>
          <w:sz w:val="28"/>
          <w:szCs w:val="28"/>
        </w:rPr>
        <w:t>99.95</w:t>
      </w:r>
      <w:r w:rsidR="0084127F" w:rsidRPr="002D63CB">
        <w:rPr>
          <w:rFonts w:ascii="仿宋" w:eastAsia="仿宋" w:hAnsi="仿宋" w:hint="eastAsia"/>
          <w:sz w:val="28"/>
          <w:szCs w:val="28"/>
        </w:rPr>
        <w:t>%，地区排名第一，全省排名</w:t>
      </w:r>
      <w:r w:rsidR="00BF69CC" w:rsidRPr="002D63CB">
        <w:rPr>
          <w:rFonts w:ascii="仿宋" w:eastAsia="仿宋" w:hAnsi="仿宋" w:hint="eastAsia"/>
          <w:sz w:val="28"/>
          <w:szCs w:val="28"/>
        </w:rPr>
        <w:t>并列第三</w:t>
      </w:r>
      <w:r w:rsidR="00E41F88" w:rsidRPr="002D63CB">
        <w:rPr>
          <w:rFonts w:ascii="仿宋" w:eastAsia="仿宋" w:hAnsi="仿宋" w:hint="eastAsia"/>
          <w:sz w:val="28"/>
          <w:szCs w:val="28"/>
        </w:rPr>
        <w:t>；</w:t>
      </w:r>
      <w:r w:rsidR="0084127F" w:rsidRPr="002D63CB">
        <w:rPr>
          <w:rFonts w:ascii="仿宋" w:eastAsia="仿宋" w:hAnsi="仿宋" w:hint="eastAsia"/>
          <w:sz w:val="28"/>
          <w:szCs w:val="28"/>
        </w:rPr>
        <w:t>一审案件简易程序适用率为9</w:t>
      </w:r>
      <w:r w:rsidR="00DA0F6C" w:rsidRPr="002D63CB">
        <w:rPr>
          <w:rFonts w:ascii="仿宋" w:eastAsia="仿宋" w:hAnsi="仿宋" w:hint="eastAsia"/>
          <w:sz w:val="28"/>
          <w:szCs w:val="28"/>
        </w:rPr>
        <w:t>1.29</w:t>
      </w:r>
      <w:r w:rsidR="0084127F" w:rsidRPr="002D63CB">
        <w:rPr>
          <w:rFonts w:ascii="仿宋" w:eastAsia="仿宋" w:hAnsi="仿宋" w:hint="eastAsia"/>
          <w:sz w:val="28"/>
          <w:szCs w:val="28"/>
        </w:rPr>
        <w:t>%（年度</w:t>
      </w:r>
      <w:r w:rsidR="00E22417" w:rsidRPr="002D63CB">
        <w:rPr>
          <w:rFonts w:ascii="仿宋" w:eastAsia="仿宋" w:hAnsi="仿宋" w:hint="eastAsia"/>
          <w:sz w:val="28"/>
          <w:szCs w:val="28"/>
        </w:rPr>
        <w:t>考核</w:t>
      </w:r>
      <w:r w:rsidR="0084127F" w:rsidRPr="002D63CB">
        <w:rPr>
          <w:rFonts w:ascii="仿宋" w:eastAsia="仿宋" w:hAnsi="仿宋" w:hint="eastAsia"/>
          <w:sz w:val="28"/>
          <w:szCs w:val="28"/>
        </w:rPr>
        <w:t>指标为80%），地区排名第二，全省排名第</w:t>
      </w:r>
      <w:r w:rsidR="00DA0F6C" w:rsidRPr="002D63CB">
        <w:rPr>
          <w:rFonts w:ascii="仿宋" w:eastAsia="仿宋" w:hAnsi="仿宋" w:hint="eastAsia"/>
          <w:sz w:val="28"/>
          <w:szCs w:val="28"/>
        </w:rPr>
        <w:t>七</w:t>
      </w:r>
      <w:r w:rsidR="00E41F88" w:rsidRPr="002D63CB">
        <w:rPr>
          <w:rFonts w:ascii="仿宋" w:eastAsia="仿宋" w:hAnsi="仿宋" w:hint="eastAsia"/>
          <w:sz w:val="28"/>
          <w:szCs w:val="28"/>
        </w:rPr>
        <w:t>；</w:t>
      </w:r>
      <w:r w:rsidR="002472BD" w:rsidRPr="002D63CB">
        <w:rPr>
          <w:rFonts w:ascii="仿宋" w:eastAsia="仿宋" w:hAnsi="仿宋" w:hint="eastAsia"/>
          <w:sz w:val="28"/>
          <w:szCs w:val="28"/>
        </w:rPr>
        <w:t>诉讼案件平均审理天数为22天，较吉林地区法院平均值少6.6天，地区排名第二；</w:t>
      </w:r>
      <w:r w:rsidR="00E41F88" w:rsidRPr="002D63CB">
        <w:rPr>
          <w:rFonts w:ascii="仿宋" w:eastAsia="仿宋" w:hAnsi="仿宋" w:hint="eastAsia"/>
          <w:sz w:val="28"/>
          <w:szCs w:val="28"/>
        </w:rPr>
        <w:t>人均结案数为</w:t>
      </w:r>
      <w:r w:rsidR="00DA0F6C" w:rsidRPr="002D63CB">
        <w:rPr>
          <w:rFonts w:ascii="仿宋" w:eastAsia="仿宋" w:hAnsi="仿宋" w:hint="eastAsia"/>
          <w:sz w:val="28"/>
          <w:szCs w:val="28"/>
        </w:rPr>
        <w:t>133.95</w:t>
      </w:r>
      <w:r w:rsidR="00E41F88" w:rsidRPr="002D63CB">
        <w:rPr>
          <w:rFonts w:ascii="仿宋" w:eastAsia="仿宋" w:hAnsi="仿宋" w:hint="eastAsia"/>
          <w:sz w:val="28"/>
          <w:szCs w:val="28"/>
        </w:rPr>
        <w:t>件，地区排名第</w:t>
      </w:r>
      <w:r w:rsidR="00DA0F6C" w:rsidRPr="002D63CB">
        <w:rPr>
          <w:rFonts w:ascii="仿宋" w:eastAsia="仿宋" w:hAnsi="仿宋" w:hint="eastAsia"/>
          <w:sz w:val="28"/>
          <w:szCs w:val="28"/>
        </w:rPr>
        <w:t>四</w:t>
      </w:r>
      <w:r w:rsidR="00E41F88" w:rsidRPr="002D63CB">
        <w:rPr>
          <w:rFonts w:ascii="仿宋" w:eastAsia="仿宋" w:hAnsi="仿宋" w:hint="eastAsia"/>
          <w:sz w:val="28"/>
          <w:szCs w:val="28"/>
        </w:rPr>
        <w:t>，全省排名</w:t>
      </w:r>
      <w:r w:rsidR="00B2755D" w:rsidRPr="002D63CB">
        <w:rPr>
          <w:rFonts w:ascii="仿宋" w:eastAsia="仿宋" w:hAnsi="仿宋" w:hint="eastAsia"/>
          <w:sz w:val="28"/>
          <w:szCs w:val="28"/>
        </w:rPr>
        <w:t>二十九</w:t>
      </w:r>
      <w:r w:rsidR="00E41F88" w:rsidRPr="002D63CB">
        <w:rPr>
          <w:rFonts w:ascii="仿宋" w:eastAsia="仿宋" w:hAnsi="仿宋" w:hint="eastAsia"/>
          <w:sz w:val="28"/>
          <w:szCs w:val="28"/>
        </w:rPr>
        <w:t>；</w:t>
      </w:r>
      <w:r w:rsidR="004869C6" w:rsidRPr="002D63CB">
        <w:rPr>
          <w:rFonts w:ascii="仿宋" w:eastAsia="仿宋" w:hAnsi="仿宋" w:hint="eastAsia"/>
          <w:sz w:val="28"/>
          <w:szCs w:val="28"/>
        </w:rPr>
        <w:t>结案率为</w:t>
      </w:r>
      <w:r w:rsidR="00B2755D" w:rsidRPr="002D63CB">
        <w:rPr>
          <w:rFonts w:ascii="仿宋" w:eastAsia="仿宋" w:hAnsi="仿宋" w:hint="eastAsia"/>
          <w:sz w:val="28"/>
          <w:szCs w:val="28"/>
        </w:rPr>
        <w:t>90.57</w:t>
      </w:r>
      <w:r w:rsidR="004869C6" w:rsidRPr="002D63CB">
        <w:rPr>
          <w:rFonts w:ascii="仿宋" w:eastAsia="仿宋" w:hAnsi="仿宋" w:hint="eastAsia"/>
          <w:sz w:val="28"/>
          <w:szCs w:val="28"/>
        </w:rPr>
        <w:t>%（</w:t>
      </w:r>
      <w:r w:rsidR="00E73CD0" w:rsidRPr="002D63CB">
        <w:rPr>
          <w:rFonts w:ascii="仿宋" w:eastAsia="仿宋" w:hAnsi="仿宋" w:hint="eastAsia"/>
          <w:sz w:val="28"/>
          <w:szCs w:val="28"/>
        </w:rPr>
        <w:t>三季度</w:t>
      </w:r>
      <w:r w:rsidR="00E22417" w:rsidRPr="002D63CB">
        <w:rPr>
          <w:rFonts w:ascii="仿宋" w:eastAsia="仿宋" w:hAnsi="仿宋" w:hint="eastAsia"/>
          <w:sz w:val="28"/>
          <w:szCs w:val="28"/>
        </w:rPr>
        <w:t>考核</w:t>
      </w:r>
      <w:r w:rsidR="004869C6" w:rsidRPr="002D63CB">
        <w:rPr>
          <w:rFonts w:ascii="仿宋" w:eastAsia="仿宋" w:hAnsi="仿宋" w:hint="eastAsia"/>
          <w:sz w:val="28"/>
          <w:szCs w:val="28"/>
        </w:rPr>
        <w:t>指标为</w:t>
      </w:r>
      <w:r w:rsidR="00E73CD0" w:rsidRPr="002D63CB">
        <w:rPr>
          <w:rFonts w:ascii="仿宋" w:eastAsia="仿宋" w:hAnsi="仿宋" w:hint="eastAsia"/>
          <w:sz w:val="28"/>
          <w:szCs w:val="28"/>
        </w:rPr>
        <w:t>8</w:t>
      </w:r>
      <w:r w:rsidR="009F3D12" w:rsidRPr="002D63CB">
        <w:rPr>
          <w:rFonts w:ascii="仿宋" w:eastAsia="仿宋" w:hAnsi="仿宋" w:hint="eastAsia"/>
          <w:sz w:val="28"/>
          <w:szCs w:val="28"/>
        </w:rPr>
        <w:t>4</w:t>
      </w:r>
      <w:r w:rsidR="004869C6" w:rsidRPr="002D63CB">
        <w:rPr>
          <w:rFonts w:ascii="仿宋" w:eastAsia="仿宋" w:hAnsi="仿宋" w:hint="eastAsia"/>
          <w:sz w:val="28"/>
          <w:szCs w:val="28"/>
        </w:rPr>
        <w:t>%），结收比为</w:t>
      </w:r>
      <w:r w:rsidR="00E73CD0" w:rsidRPr="002D63CB">
        <w:rPr>
          <w:rFonts w:ascii="仿宋" w:eastAsia="仿宋" w:hAnsi="仿宋" w:hint="eastAsia"/>
          <w:sz w:val="28"/>
          <w:szCs w:val="28"/>
        </w:rPr>
        <w:t>98</w:t>
      </w:r>
      <w:r w:rsidR="004869C6" w:rsidRPr="002D63CB">
        <w:rPr>
          <w:rFonts w:ascii="仿宋" w:eastAsia="仿宋" w:hAnsi="仿宋" w:hint="eastAsia"/>
          <w:sz w:val="28"/>
          <w:szCs w:val="28"/>
        </w:rPr>
        <w:t>%（</w:t>
      </w:r>
      <w:r w:rsidR="00E73CD0" w:rsidRPr="002D63CB">
        <w:rPr>
          <w:rFonts w:ascii="仿宋" w:eastAsia="仿宋" w:hAnsi="仿宋" w:hint="eastAsia"/>
          <w:sz w:val="28"/>
          <w:szCs w:val="28"/>
        </w:rPr>
        <w:t>三季度</w:t>
      </w:r>
      <w:r w:rsidR="00E22417" w:rsidRPr="002D63CB">
        <w:rPr>
          <w:rFonts w:ascii="仿宋" w:eastAsia="仿宋" w:hAnsi="仿宋" w:hint="eastAsia"/>
          <w:sz w:val="28"/>
          <w:szCs w:val="28"/>
        </w:rPr>
        <w:t>考核</w:t>
      </w:r>
      <w:r w:rsidR="004869C6" w:rsidRPr="002D63CB">
        <w:rPr>
          <w:rFonts w:ascii="仿宋" w:eastAsia="仿宋" w:hAnsi="仿宋" w:hint="eastAsia"/>
          <w:sz w:val="28"/>
          <w:szCs w:val="28"/>
        </w:rPr>
        <w:t>指标为</w:t>
      </w:r>
      <w:r w:rsidR="00E73CD0" w:rsidRPr="002D63CB">
        <w:rPr>
          <w:rFonts w:ascii="仿宋" w:eastAsia="仿宋" w:hAnsi="仿宋" w:hint="eastAsia"/>
          <w:sz w:val="28"/>
          <w:szCs w:val="28"/>
        </w:rPr>
        <w:t>90</w:t>
      </w:r>
      <w:r w:rsidR="004869C6" w:rsidRPr="002D63CB">
        <w:rPr>
          <w:rFonts w:ascii="仿宋" w:eastAsia="仿宋" w:hAnsi="仿宋" w:hint="eastAsia"/>
          <w:sz w:val="28"/>
          <w:szCs w:val="28"/>
        </w:rPr>
        <w:t>%），</w:t>
      </w:r>
      <w:r w:rsidR="009F3D12" w:rsidRPr="002D63CB">
        <w:rPr>
          <w:rFonts w:ascii="仿宋" w:eastAsia="仿宋" w:hAnsi="仿宋" w:hint="eastAsia"/>
          <w:sz w:val="28"/>
          <w:szCs w:val="28"/>
        </w:rPr>
        <w:t>分别位于</w:t>
      </w:r>
      <w:r w:rsidR="005467FB" w:rsidRPr="002D63CB">
        <w:rPr>
          <w:rFonts w:ascii="仿宋" w:eastAsia="仿宋" w:hAnsi="仿宋" w:hint="eastAsia"/>
          <w:sz w:val="28"/>
          <w:szCs w:val="28"/>
        </w:rPr>
        <w:t>地区</w:t>
      </w:r>
      <w:r w:rsidR="009F3D12" w:rsidRPr="002D63CB">
        <w:rPr>
          <w:rFonts w:ascii="仿宋" w:eastAsia="仿宋" w:hAnsi="仿宋" w:hint="eastAsia"/>
          <w:sz w:val="28"/>
          <w:szCs w:val="28"/>
        </w:rPr>
        <w:t>第</w:t>
      </w:r>
      <w:r w:rsidR="00E73CD0" w:rsidRPr="002D63CB">
        <w:rPr>
          <w:rFonts w:ascii="仿宋" w:eastAsia="仿宋" w:hAnsi="仿宋" w:hint="eastAsia"/>
          <w:sz w:val="28"/>
          <w:szCs w:val="28"/>
        </w:rPr>
        <w:t>六</w:t>
      </w:r>
      <w:r w:rsidR="00E41F88" w:rsidRPr="002D63CB">
        <w:rPr>
          <w:rFonts w:ascii="仿宋" w:eastAsia="仿宋" w:hAnsi="仿宋" w:hint="eastAsia"/>
          <w:sz w:val="28"/>
          <w:szCs w:val="28"/>
        </w:rPr>
        <w:t>和</w:t>
      </w:r>
      <w:r w:rsidR="009F3D12" w:rsidRPr="002D63CB">
        <w:rPr>
          <w:rFonts w:ascii="仿宋" w:eastAsia="仿宋" w:hAnsi="仿宋" w:hint="eastAsia"/>
          <w:sz w:val="28"/>
          <w:szCs w:val="28"/>
        </w:rPr>
        <w:t>第五</w:t>
      </w:r>
      <w:r w:rsidR="002472BD" w:rsidRPr="002D63CB">
        <w:rPr>
          <w:rFonts w:ascii="仿宋" w:eastAsia="仿宋" w:hAnsi="仿宋" w:hint="eastAsia"/>
          <w:sz w:val="28"/>
          <w:szCs w:val="28"/>
        </w:rPr>
        <w:t>，</w:t>
      </w:r>
      <w:r w:rsidR="000330E6" w:rsidRPr="002D63CB">
        <w:rPr>
          <w:rFonts w:ascii="仿宋" w:eastAsia="仿宋" w:hAnsi="仿宋" w:hint="eastAsia"/>
          <w:sz w:val="28"/>
          <w:szCs w:val="28"/>
        </w:rPr>
        <w:t>全省第六十</w:t>
      </w:r>
      <w:r w:rsidR="002472BD" w:rsidRPr="002D63CB">
        <w:rPr>
          <w:rFonts w:ascii="仿宋" w:eastAsia="仿宋" w:hAnsi="仿宋" w:hint="eastAsia"/>
          <w:sz w:val="28"/>
          <w:szCs w:val="28"/>
        </w:rPr>
        <w:t>和第</w:t>
      </w:r>
      <w:r w:rsidR="000330E6" w:rsidRPr="002D63CB">
        <w:rPr>
          <w:rFonts w:ascii="仿宋" w:eastAsia="仿宋" w:hAnsi="仿宋" w:hint="eastAsia"/>
          <w:sz w:val="28"/>
          <w:szCs w:val="28"/>
        </w:rPr>
        <w:t>四十一</w:t>
      </w:r>
      <w:r w:rsidR="002472BD" w:rsidRPr="002D63CB">
        <w:rPr>
          <w:rFonts w:ascii="仿宋" w:eastAsia="仿宋" w:hAnsi="仿宋" w:hint="eastAsia"/>
          <w:sz w:val="28"/>
          <w:szCs w:val="28"/>
        </w:rPr>
        <w:t>；</w:t>
      </w:r>
      <w:r w:rsidR="00E41F88" w:rsidRPr="002D63CB">
        <w:rPr>
          <w:rFonts w:ascii="仿宋" w:eastAsia="仿宋" w:hAnsi="仿宋" w:hint="eastAsia"/>
          <w:sz w:val="28"/>
          <w:szCs w:val="28"/>
        </w:rPr>
        <w:t>上诉案件平均移送天数为</w:t>
      </w:r>
      <w:r w:rsidR="00E73CD0" w:rsidRPr="002D63CB">
        <w:rPr>
          <w:rFonts w:ascii="仿宋" w:eastAsia="仿宋" w:hAnsi="仿宋" w:hint="eastAsia"/>
          <w:sz w:val="28"/>
          <w:szCs w:val="28"/>
        </w:rPr>
        <w:t>88.46</w:t>
      </w:r>
      <w:r w:rsidR="00E41F88" w:rsidRPr="002D63CB">
        <w:rPr>
          <w:rFonts w:ascii="仿宋" w:eastAsia="仿宋" w:hAnsi="仿宋" w:hint="eastAsia"/>
          <w:sz w:val="28"/>
          <w:szCs w:val="28"/>
        </w:rPr>
        <w:t>天，较地区平均值多</w:t>
      </w:r>
      <w:r w:rsidR="00E73CD0" w:rsidRPr="002D63CB">
        <w:rPr>
          <w:rFonts w:ascii="仿宋" w:eastAsia="仿宋" w:hAnsi="仿宋" w:hint="eastAsia"/>
          <w:sz w:val="28"/>
          <w:szCs w:val="28"/>
        </w:rPr>
        <w:t>7.9</w:t>
      </w:r>
      <w:r w:rsidR="002472BD" w:rsidRPr="002D63CB">
        <w:rPr>
          <w:rFonts w:ascii="仿宋" w:eastAsia="仿宋" w:hAnsi="仿宋" w:hint="eastAsia"/>
          <w:sz w:val="28"/>
          <w:szCs w:val="28"/>
        </w:rPr>
        <w:t>天，</w:t>
      </w:r>
      <w:r w:rsidR="00E41F88" w:rsidRPr="002D63CB">
        <w:rPr>
          <w:rFonts w:ascii="仿宋" w:eastAsia="仿宋" w:hAnsi="仿宋" w:hint="eastAsia"/>
          <w:sz w:val="28"/>
          <w:szCs w:val="28"/>
        </w:rPr>
        <w:t>地区排名第</w:t>
      </w:r>
      <w:r w:rsidR="00E73CD0" w:rsidRPr="002D63CB">
        <w:rPr>
          <w:rFonts w:ascii="仿宋" w:eastAsia="仿宋" w:hAnsi="仿宋" w:hint="eastAsia"/>
          <w:sz w:val="28"/>
          <w:szCs w:val="28"/>
        </w:rPr>
        <w:t>九</w:t>
      </w:r>
      <w:r w:rsidR="00E41F88" w:rsidRPr="002D63CB">
        <w:rPr>
          <w:rFonts w:ascii="仿宋" w:eastAsia="仿宋" w:hAnsi="仿宋" w:hint="eastAsia"/>
          <w:sz w:val="28"/>
          <w:szCs w:val="28"/>
        </w:rPr>
        <w:t>。</w:t>
      </w:r>
    </w:p>
    <w:p w:rsidR="00D26BC8" w:rsidRPr="002D63CB" w:rsidRDefault="00D82FB8" w:rsidP="00090C9A">
      <w:pPr>
        <w:spacing w:line="360" w:lineRule="auto"/>
        <w:ind w:leftChars="100" w:left="220" w:rightChars="100" w:right="220"/>
        <w:jc w:val="both"/>
        <w:rPr>
          <w:rFonts w:ascii="仿宋" w:eastAsia="仿宋" w:hAnsi="仿宋"/>
          <w:color w:val="FF0000"/>
          <w:sz w:val="28"/>
          <w:szCs w:val="28"/>
        </w:rPr>
      </w:pPr>
      <w:r w:rsidRPr="002D63CB">
        <w:rPr>
          <w:rFonts w:ascii="仿宋" w:eastAsia="仿宋" w:hAnsi="仿宋" w:hint="eastAsia"/>
          <w:b/>
          <w:sz w:val="30"/>
          <w:szCs w:val="30"/>
        </w:rPr>
        <w:t xml:space="preserve">   </w:t>
      </w:r>
      <w:r w:rsidR="009C08FC" w:rsidRPr="002D63CB">
        <w:rPr>
          <w:rFonts w:ascii="仿宋" w:eastAsia="仿宋" w:hAnsi="仿宋" w:hint="eastAsia"/>
          <w:b/>
          <w:sz w:val="30"/>
          <w:szCs w:val="30"/>
        </w:rPr>
        <w:t>（二</w:t>
      </w:r>
      <w:r w:rsidR="000B6C1C" w:rsidRPr="002D63CB">
        <w:rPr>
          <w:rFonts w:ascii="仿宋" w:eastAsia="仿宋" w:hAnsi="仿宋" w:hint="eastAsia"/>
          <w:b/>
          <w:sz w:val="30"/>
          <w:szCs w:val="30"/>
        </w:rPr>
        <w:t>）</w:t>
      </w:r>
      <w:r w:rsidR="0023626B" w:rsidRPr="002D63CB">
        <w:rPr>
          <w:rFonts w:ascii="仿宋" w:eastAsia="仿宋" w:hAnsi="仿宋" w:hint="eastAsia"/>
          <w:b/>
          <w:sz w:val="30"/>
          <w:szCs w:val="30"/>
        </w:rPr>
        <w:t>审判质量</w:t>
      </w:r>
      <w:r w:rsidR="00316C1E" w:rsidRPr="002D63CB">
        <w:rPr>
          <w:rFonts w:ascii="仿宋" w:eastAsia="仿宋" w:hAnsi="仿宋" w:hint="eastAsia"/>
          <w:b/>
          <w:sz w:val="30"/>
          <w:szCs w:val="30"/>
        </w:rPr>
        <w:t>四项</w:t>
      </w:r>
      <w:r w:rsidR="0023626B" w:rsidRPr="002D63CB">
        <w:rPr>
          <w:rFonts w:ascii="仿宋" w:eastAsia="仿宋" w:hAnsi="仿宋" w:hint="eastAsia"/>
          <w:b/>
          <w:sz w:val="30"/>
          <w:szCs w:val="30"/>
        </w:rPr>
        <w:t>考核指标</w:t>
      </w:r>
      <w:r w:rsidR="00316C1E" w:rsidRPr="002D63CB">
        <w:rPr>
          <w:rFonts w:ascii="仿宋" w:eastAsia="仿宋" w:hAnsi="仿宋" w:hint="eastAsia"/>
          <w:b/>
          <w:sz w:val="30"/>
          <w:szCs w:val="30"/>
        </w:rPr>
        <w:t>中，</w:t>
      </w:r>
      <w:r w:rsidR="002B728D" w:rsidRPr="002D63CB">
        <w:rPr>
          <w:rFonts w:ascii="仿宋" w:eastAsia="仿宋" w:hAnsi="仿宋" w:hint="eastAsia"/>
          <w:b/>
          <w:sz w:val="30"/>
          <w:szCs w:val="30"/>
        </w:rPr>
        <w:t>有两项</w:t>
      </w:r>
      <w:r w:rsidRPr="002D63CB">
        <w:rPr>
          <w:rFonts w:ascii="仿宋" w:eastAsia="仿宋" w:hAnsi="仿宋" w:hint="eastAsia"/>
          <w:b/>
          <w:sz w:val="30"/>
          <w:szCs w:val="30"/>
        </w:rPr>
        <w:t>位居地区第三</w:t>
      </w:r>
      <w:r w:rsidR="00D26BC8" w:rsidRPr="002D63CB">
        <w:rPr>
          <w:rFonts w:ascii="仿宋" w:eastAsia="仿宋" w:hAnsi="仿宋" w:hint="eastAsia"/>
          <w:b/>
          <w:sz w:val="30"/>
          <w:szCs w:val="30"/>
        </w:rPr>
        <w:t>，</w:t>
      </w:r>
      <w:r w:rsidR="002B728D" w:rsidRPr="002D63CB">
        <w:rPr>
          <w:rFonts w:ascii="仿宋" w:eastAsia="仿宋" w:hAnsi="仿宋" w:hint="eastAsia"/>
          <w:b/>
          <w:sz w:val="30"/>
          <w:szCs w:val="30"/>
        </w:rPr>
        <w:t>一项位居地区中游，</w:t>
      </w:r>
      <w:r w:rsidR="00554C75" w:rsidRPr="002D63CB">
        <w:rPr>
          <w:rFonts w:ascii="仿宋" w:eastAsia="仿宋" w:hAnsi="仿宋" w:hint="eastAsia"/>
          <w:b/>
          <w:sz w:val="30"/>
          <w:szCs w:val="30"/>
        </w:rPr>
        <w:t>一项指标</w:t>
      </w:r>
      <w:r w:rsidR="00E22417" w:rsidRPr="002D63CB">
        <w:rPr>
          <w:rFonts w:ascii="仿宋" w:eastAsia="仿宋" w:hAnsi="仿宋" w:hint="eastAsia"/>
          <w:b/>
          <w:sz w:val="30"/>
          <w:szCs w:val="30"/>
        </w:rPr>
        <w:t>刚达标</w:t>
      </w:r>
      <w:r w:rsidR="00554C75" w:rsidRPr="002D63CB">
        <w:rPr>
          <w:rFonts w:ascii="仿宋" w:eastAsia="仿宋" w:hAnsi="仿宋" w:hint="eastAsia"/>
          <w:b/>
          <w:sz w:val="30"/>
          <w:szCs w:val="30"/>
        </w:rPr>
        <w:t>。</w:t>
      </w:r>
      <w:r w:rsidR="00316C1E" w:rsidRPr="002D63CB">
        <w:rPr>
          <w:rFonts w:ascii="仿宋" w:eastAsia="仿宋" w:hAnsi="仿宋" w:hint="eastAsia"/>
          <w:sz w:val="28"/>
          <w:szCs w:val="28"/>
        </w:rPr>
        <w:t>一审案件服判息诉率为9</w:t>
      </w:r>
      <w:r w:rsidR="00003426" w:rsidRPr="002D63CB">
        <w:rPr>
          <w:rFonts w:ascii="仿宋" w:eastAsia="仿宋" w:hAnsi="仿宋" w:hint="eastAsia"/>
          <w:sz w:val="28"/>
          <w:szCs w:val="28"/>
        </w:rPr>
        <w:t>6.15</w:t>
      </w:r>
      <w:r w:rsidR="00316C1E" w:rsidRPr="002D63CB">
        <w:rPr>
          <w:rFonts w:ascii="仿宋" w:eastAsia="仿宋" w:hAnsi="仿宋" w:hint="eastAsia"/>
          <w:sz w:val="28"/>
          <w:szCs w:val="28"/>
        </w:rPr>
        <w:t>%（</w:t>
      </w:r>
      <w:r w:rsidR="00D75E14" w:rsidRPr="002D63CB">
        <w:rPr>
          <w:rFonts w:ascii="仿宋" w:eastAsia="仿宋" w:hAnsi="仿宋" w:hint="eastAsia"/>
          <w:sz w:val="28"/>
          <w:szCs w:val="28"/>
        </w:rPr>
        <w:t>年度</w:t>
      </w:r>
      <w:r w:rsidR="00E22417" w:rsidRPr="002D63CB">
        <w:rPr>
          <w:rFonts w:ascii="仿宋" w:eastAsia="仿宋" w:hAnsi="仿宋" w:hint="eastAsia"/>
          <w:sz w:val="28"/>
          <w:szCs w:val="28"/>
        </w:rPr>
        <w:t>考核</w:t>
      </w:r>
      <w:r w:rsidR="00316C1E" w:rsidRPr="002D63CB">
        <w:rPr>
          <w:rFonts w:ascii="仿宋" w:eastAsia="仿宋" w:hAnsi="仿宋" w:hint="eastAsia"/>
          <w:sz w:val="28"/>
          <w:szCs w:val="28"/>
        </w:rPr>
        <w:t>指标为达到94%），</w:t>
      </w:r>
      <w:r w:rsidR="0090796A" w:rsidRPr="002D63CB">
        <w:rPr>
          <w:rFonts w:ascii="仿宋" w:eastAsia="仿宋" w:hAnsi="仿宋" w:hint="eastAsia"/>
          <w:sz w:val="28"/>
          <w:szCs w:val="28"/>
        </w:rPr>
        <w:t>地区排名第三，全省排名第</w:t>
      </w:r>
      <w:r w:rsidR="00003426" w:rsidRPr="002D63CB">
        <w:rPr>
          <w:rFonts w:ascii="仿宋" w:eastAsia="仿宋" w:hAnsi="仿宋" w:hint="eastAsia"/>
          <w:sz w:val="28"/>
          <w:szCs w:val="28"/>
        </w:rPr>
        <w:t>八</w:t>
      </w:r>
      <w:r w:rsidR="007310D9" w:rsidRPr="002D63CB">
        <w:rPr>
          <w:rFonts w:ascii="仿宋" w:eastAsia="仿宋" w:hAnsi="仿宋" w:hint="eastAsia"/>
          <w:sz w:val="28"/>
          <w:szCs w:val="28"/>
        </w:rPr>
        <w:t>；</w:t>
      </w:r>
      <w:r w:rsidR="00A1019C" w:rsidRPr="002D63CB">
        <w:rPr>
          <w:rFonts w:ascii="仿宋" w:eastAsia="仿宋" w:hAnsi="仿宋" w:hint="eastAsia"/>
          <w:sz w:val="28"/>
          <w:szCs w:val="28"/>
        </w:rPr>
        <w:t>一审案件上诉被改判、发回重审率为</w:t>
      </w:r>
      <w:r w:rsidR="002B728D" w:rsidRPr="002D63CB">
        <w:rPr>
          <w:rFonts w:ascii="仿宋" w:eastAsia="仿宋" w:hAnsi="仿宋" w:hint="eastAsia"/>
          <w:sz w:val="28"/>
          <w:szCs w:val="28"/>
        </w:rPr>
        <w:t>1.57</w:t>
      </w:r>
      <w:r w:rsidR="00A1019C" w:rsidRPr="002D63CB">
        <w:rPr>
          <w:rFonts w:ascii="仿宋" w:eastAsia="仿宋" w:hAnsi="仿宋" w:hint="eastAsia"/>
          <w:sz w:val="28"/>
          <w:szCs w:val="28"/>
        </w:rPr>
        <w:t>%（</w:t>
      </w:r>
      <w:r w:rsidR="00D75E14" w:rsidRPr="002D63CB">
        <w:rPr>
          <w:rFonts w:ascii="仿宋" w:eastAsia="仿宋" w:hAnsi="仿宋" w:hint="eastAsia"/>
          <w:sz w:val="28"/>
          <w:szCs w:val="28"/>
        </w:rPr>
        <w:t>年度</w:t>
      </w:r>
      <w:r w:rsidR="00E22417" w:rsidRPr="002D63CB">
        <w:rPr>
          <w:rFonts w:ascii="仿宋" w:eastAsia="仿宋" w:hAnsi="仿宋" w:hint="eastAsia"/>
          <w:sz w:val="28"/>
          <w:szCs w:val="28"/>
        </w:rPr>
        <w:t>考核</w:t>
      </w:r>
      <w:r w:rsidR="00E41F88" w:rsidRPr="002D63CB">
        <w:rPr>
          <w:rFonts w:ascii="仿宋" w:eastAsia="仿宋" w:hAnsi="仿宋" w:hint="eastAsia"/>
          <w:sz w:val="28"/>
          <w:szCs w:val="28"/>
        </w:rPr>
        <w:t>指标为不高于</w:t>
      </w:r>
      <w:r w:rsidR="00A1019C" w:rsidRPr="002D63CB">
        <w:rPr>
          <w:rFonts w:ascii="仿宋" w:eastAsia="仿宋" w:hAnsi="仿宋" w:hint="eastAsia"/>
          <w:sz w:val="28"/>
          <w:szCs w:val="28"/>
        </w:rPr>
        <w:t>2%）</w:t>
      </w:r>
      <w:r w:rsidR="0090796A" w:rsidRPr="002D63CB">
        <w:rPr>
          <w:rFonts w:ascii="仿宋" w:eastAsia="仿宋" w:hAnsi="仿宋" w:hint="eastAsia"/>
          <w:sz w:val="28"/>
          <w:szCs w:val="28"/>
        </w:rPr>
        <w:t>，地区排名第</w:t>
      </w:r>
      <w:r w:rsidR="002B728D" w:rsidRPr="002D63CB">
        <w:rPr>
          <w:rFonts w:ascii="仿宋" w:eastAsia="仿宋" w:hAnsi="仿宋" w:hint="eastAsia"/>
          <w:sz w:val="28"/>
          <w:szCs w:val="28"/>
        </w:rPr>
        <w:t>三</w:t>
      </w:r>
      <w:r w:rsidR="0090796A" w:rsidRPr="002D63CB">
        <w:rPr>
          <w:rFonts w:ascii="仿宋" w:eastAsia="仿宋" w:hAnsi="仿宋" w:hint="eastAsia"/>
          <w:sz w:val="28"/>
          <w:szCs w:val="28"/>
        </w:rPr>
        <w:t>；</w:t>
      </w:r>
      <w:r w:rsidR="00D26BC8" w:rsidRPr="002D63CB">
        <w:rPr>
          <w:rFonts w:ascii="仿宋" w:eastAsia="仿宋" w:hAnsi="仿宋" w:hint="eastAsia"/>
          <w:sz w:val="28"/>
          <w:szCs w:val="28"/>
        </w:rPr>
        <w:t>生效案件申请再审、申诉率为0.</w:t>
      </w:r>
      <w:r w:rsidR="002B728D" w:rsidRPr="002D63CB">
        <w:rPr>
          <w:rFonts w:ascii="仿宋" w:eastAsia="仿宋" w:hAnsi="仿宋" w:hint="eastAsia"/>
          <w:sz w:val="28"/>
          <w:szCs w:val="28"/>
        </w:rPr>
        <w:t>67</w:t>
      </w:r>
      <w:r w:rsidR="00D26BC8" w:rsidRPr="002D63CB">
        <w:rPr>
          <w:rFonts w:ascii="仿宋" w:eastAsia="仿宋" w:hAnsi="仿宋" w:hint="eastAsia"/>
          <w:sz w:val="28"/>
          <w:szCs w:val="28"/>
        </w:rPr>
        <w:t>%（</w:t>
      </w:r>
      <w:r w:rsidR="00D75E14" w:rsidRPr="002D63CB">
        <w:rPr>
          <w:rFonts w:ascii="仿宋" w:eastAsia="仿宋" w:hAnsi="仿宋" w:hint="eastAsia"/>
          <w:sz w:val="28"/>
          <w:szCs w:val="28"/>
        </w:rPr>
        <w:t>年度</w:t>
      </w:r>
      <w:r w:rsidR="00E22417" w:rsidRPr="002D63CB">
        <w:rPr>
          <w:rFonts w:ascii="仿宋" w:eastAsia="仿宋" w:hAnsi="仿宋" w:hint="eastAsia"/>
          <w:sz w:val="28"/>
          <w:szCs w:val="28"/>
        </w:rPr>
        <w:t>考核</w:t>
      </w:r>
      <w:r w:rsidR="00D26BC8" w:rsidRPr="002D63CB">
        <w:rPr>
          <w:rFonts w:ascii="仿宋" w:eastAsia="仿宋" w:hAnsi="仿宋" w:hint="eastAsia"/>
          <w:sz w:val="28"/>
          <w:szCs w:val="28"/>
        </w:rPr>
        <w:t>指标为不高于2.5%</w:t>
      </w:r>
      <w:r w:rsidR="0090796A" w:rsidRPr="002D63CB">
        <w:rPr>
          <w:rFonts w:ascii="仿宋" w:eastAsia="仿宋" w:hAnsi="仿宋" w:hint="eastAsia"/>
          <w:sz w:val="28"/>
          <w:szCs w:val="28"/>
        </w:rPr>
        <w:t>），地区排名第</w:t>
      </w:r>
      <w:r w:rsidR="002B728D" w:rsidRPr="002D63CB">
        <w:rPr>
          <w:rFonts w:ascii="仿宋" w:eastAsia="仿宋" w:hAnsi="仿宋" w:hint="eastAsia"/>
          <w:sz w:val="28"/>
          <w:szCs w:val="28"/>
        </w:rPr>
        <w:t>五</w:t>
      </w:r>
      <w:r w:rsidR="00E22417" w:rsidRPr="002D63CB">
        <w:rPr>
          <w:rFonts w:ascii="仿宋" w:eastAsia="仿宋" w:hAnsi="仿宋" w:hint="eastAsia"/>
          <w:sz w:val="28"/>
          <w:szCs w:val="28"/>
        </w:rPr>
        <w:t>；</w:t>
      </w:r>
      <w:r w:rsidR="00D26BC8" w:rsidRPr="002D63CB">
        <w:rPr>
          <w:rFonts w:ascii="仿宋" w:eastAsia="仿宋" w:hAnsi="仿宋" w:hint="eastAsia"/>
          <w:sz w:val="28"/>
          <w:szCs w:val="28"/>
        </w:rPr>
        <w:t>生效案件再审被改判、发回重审率为0.</w:t>
      </w:r>
      <w:r w:rsidR="002B728D" w:rsidRPr="002D63CB">
        <w:rPr>
          <w:rFonts w:ascii="仿宋" w:eastAsia="仿宋" w:hAnsi="仿宋" w:hint="eastAsia"/>
          <w:sz w:val="28"/>
          <w:szCs w:val="28"/>
        </w:rPr>
        <w:t>14</w:t>
      </w:r>
      <w:r w:rsidR="00D26BC8" w:rsidRPr="002D63CB">
        <w:rPr>
          <w:rFonts w:ascii="仿宋" w:eastAsia="仿宋" w:hAnsi="仿宋" w:hint="eastAsia"/>
          <w:sz w:val="28"/>
          <w:szCs w:val="28"/>
        </w:rPr>
        <w:t>%（</w:t>
      </w:r>
      <w:r w:rsidR="00D75E14" w:rsidRPr="002D63CB">
        <w:rPr>
          <w:rFonts w:ascii="仿宋" w:eastAsia="仿宋" w:hAnsi="仿宋" w:hint="eastAsia"/>
          <w:sz w:val="28"/>
          <w:szCs w:val="28"/>
        </w:rPr>
        <w:t>年度</w:t>
      </w:r>
      <w:r w:rsidR="00E22417" w:rsidRPr="002D63CB">
        <w:rPr>
          <w:rFonts w:ascii="仿宋" w:eastAsia="仿宋" w:hAnsi="仿宋" w:hint="eastAsia"/>
          <w:sz w:val="28"/>
          <w:szCs w:val="28"/>
        </w:rPr>
        <w:t>考核</w:t>
      </w:r>
      <w:r w:rsidR="00D26BC8" w:rsidRPr="002D63CB">
        <w:rPr>
          <w:rFonts w:ascii="仿宋" w:eastAsia="仿宋" w:hAnsi="仿宋" w:hint="eastAsia"/>
          <w:sz w:val="28"/>
          <w:szCs w:val="28"/>
        </w:rPr>
        <w:t>指标为不高于0.16%</w:t>
      </w:r>
      <w:r w:rsidR="0090796A" w:rsidRPr="002D63CB">
        <w:rPr>
          <w:rFonts w:ascii="仿宋" w:eastAsia="仿宋" w:hAnsi="仿宋" w:hint="eastAsia"/>
          <w:sz w:val="28"/>
          <w:szCs w:val="28"/>
        </w:rPr>
        <w:t>）</w:t>
      </w:r>
      <w:r w:rsidR="00D26BC8" w:rsidRPr="002D63CB">
        <w:rPr>
          <w:rFonts w:ascii="仿宋" w:eastAsia="仿宋" w:hAnsi="仿宋" w:hint="eastAsia"/>
          <w:sz w:val="28"/>
          <w:szCs w:val="28"/>
        </w:rPr>
        <w:t>。</w:t>
      </w:r>
    </w:p>
    <w:p w:rsidR="00D92FF0" w:rsidRPr="002D63CB" w:rsidRDefault="00D82FB8" w:rsidP="00090C9A">
      <w:pPr>
        <w:spacing w:line="360" w:lineRule="auto"/>
        <w:ind w:leftChars="100" w:left="220" w:rightChars="100" w:right="220"/>
        <w:jc w:val="both"/>
        <w:rPr>
          <w:rFonts w:ascii="仿宋" w:eastAsia="仿宋" w:hAnsi="仿宋"/>
          <w:sz w:val="28"/>
          <w:szCs w:val="28"/>
        </w:rPr>
      </w:pPr>
      <w:r w:rsidRPr="002D63CB">
        <w:rPr>
          <w:rFonts w:ascii="仿宋" w:eastAsia="仿宋" w:hAnsi="仿宋" w:hint="eastAsia"/>
          <w:b/>
          <w:sz w:val="30"/>
          <w:szCs w:val="30"/>
        </w:rPr>
        <w:t xml:space="preserve">   </w:t>
      </w:r>
      <w:r w:rsidR="009C08FC" w:rsidRPr="002D63CB">
        <w:rPr>
          <w:rFonts w:ascii="仿宋" w:eastAsia="仿宋" w:hAnsi="仿宋" w:hint="eastAsia"/>
          <w:b/>
          <w:sz w:val="30"/>
          <w:szCs w:val="30"/>
        </w:rPr>
        <w:t>（三</w:t>
      </w:r>
      <w:r w:rsidR="00F42FCB" w:rsidRPr="002D63CB">
        <w:rPr>
          <w:rFonts w:ascii="仿宋" w:eastAsia="仿宋" w:hAnsi="仿宋" w:hint="eastAsia"/>
          <w:b/>
          <w:sz w:val="30"/>
          <w:szCs w:val="30"/>
        </w:rPr>
        <w:t>）审判效果考核</w:t>
      </w:r>
      <w:r w:rsidR="0082728F" w:rsidRPr="002D63CB">
        <w:rPr>
          <w:rFonts w:ascii="仿宋" w:eastAsia="仿宋" w:hAnsi="仿宋" w:hint="eastAsia"/>
          <w:b/>
          <w:sz w:val="30"/>
          <w:szCs w:val="30"/>
        </w:rPr>
        <w:t>两大项指标中，调撤率</w:t>
      </w:r>
      <w:r w:rsidR="00AD575E" w:rsidRPr="002D63CB">
        <w:rPr>
          <w:rFonts w:ascii="仿宋" w:eastAsia="仿宋" w:hAnsi="仿宋" w:hint="eastAsia"/>
          <w:b/>
          <w:sz w:val="30"/>
          <w:szCs w:val="30"/>
        </w:rPr>
        <w:t>保持</w:t>
      </w:r>
      <w:r w:rsidR="00206827" w:rsidRPr="002D63CB">
        <w:rPr>
          <w:rFonts w:ascii="仿宋" w:eastAsia="仿宋" w:hAnsi="仿宋" w:hint="eastAsia"/>
          <w:b/>
          <w:sz w:val="30"/>
          <w:szCs w:val="30"/>
        </w:rPr>
        <w:t>地区前三</w:t>
      </w:r>
      <w:r w:rsidR="0082728F" w:rsidRPr="002D63CB">
        <w:rPr>
          <w:rFonts w:ascii="仿宋" w:eastAsia="仿宋" w:hAnsi="仿宋" w:hint="eastAsia"/>
          <w:b/>
          <w:sz w:val="30"/>
          <w:szCs w:val="30"/>
        </w:rPr>
        <w:t>，司法公开</w:t>
      </w:r>
      <w:r w:rsidR="00AD575E" w:rsidRPr="002D63CB">
        <w:rPr>
          <w:rFonts w:ascii="仿宋" w:eastAsia="仿宋" w:hAnsi="仿宋" w:hint="eastAsia"/>
          <w:b/>
          <w:sz w:val="30"/>
          <w:szCs w:val="30"/>
        </w:rPr>
        <w:t>各项指标</w:t>
      </w:r>
      <w:r w:rsidR="004C1B3F" w:rsidRPr="002D63CB">
        <w:rPr>
          <w:rFonts w:ascii="仿宋" w:eastAsia="仿宋" w:hAnsi="仿宋" w:hint="eastAsia"/>
          <w:b/>
          <w:sz w:val="30"/>
          <w:szCs w:val="30"/>
        </w:rPr>
        <w:t>均已达标</w:t>
      </w:r>
      <w:r w:rsidR="00BD1A22" w:rsidRPr="002D63CB">
        <w:rPr>
          <w:rFonts w:ascii="仿宋" w:eastAsia="仿宋" w:hAnsi="仿宋" w:hint="eastAsia"/>
          <w:b/>
          <w:sz w:val="30"/>
          <w:szCs w:val="30"/>
        </w:rPr>
        <w:t>，但</w:t>
      </w:r>
      <w:r w:rsidR="003B0298" w:rsidRPr="002D63CB">
        <w:rPr>
          <w:rFonts w:ascii="仿宋" w:eastAsia="仿宋" w:hAnsi="仿宋" w:hint="eastAsia"/>
          <w:b/>
          <w:sz w:val="30"/>
          <w:szCs w:val="30"/>
        </w:rPr>
        <w:t>仍</w:t>
      </w:r>
      <w:r w:rsidR="00171020" w:rsidRPr="002D63CB">
        <w:rPr>
          <w:rFonts w:ascii="仿宋" w:eastAsia="仿宋" w:hAnsi="仿宋" w:hint="eastAsia"/>
          <w:b/>
          <w:sz w:val="30"/>
          <w:szCs w:val="30"/>
        </w:rPr>
        <w:t>需稳步</w:t>
      </w:r>
      <w:r w:rsidR="00805705" w:rsidRPr="002D63CB">
        <w:rPr>
          <w:rFonts w:ascii="仿宋" w:eastAsia="仿宋" w:hAnsi="仿宋" w:hint="eastAsia"/>
          <w:b/>
          <w:sz w:val="30"/>
          <w:szCs w:val="30"/>
        </w:rPr>
        <w:t>提升</w:t>
      </w:r>
      <w:r w:rsidR="0082728F" w:rsidRPr="002D63CB">
        <w:rPr>
          <w:rFonts w:ascii="仿宋" w:eastAsia="仿宋" w:hAnsi="仿宋" w:hint="eastAsia"/>
          <w:b/>
          <w:sz w:val="30"/>
          <w:szCs w:val="30"/>
        </w:rPr>
        <w:t>。</w:t>
      </w:r>
      <w:r w:rsidR="0082728F" w:rsidRPr="002D63CB">
        <w:rPr>
          <w:rFonts w:ascii="仿宋" w:eastAsia="仿宋" w:hAnsi="仿宋" w:hint="eastAsia"/>
          <w:sz w:val="28"/>
          <w:szCs w:val="28"/>
        </w:rPr>
        <w:t>本院调撤率为</w:t>
      </w:r>
      <w:r w:rsidR="002B728D" w:rsidRPr="002D63CB">
        <w:rPr>
          <w:rFonts w:ascii="仿宋" w:eastAsia="仿宋" w:hAnsi="仿宋" w:hint="eastAsia"/>
          <w:sz w:val="28"/>
          <w:szCs w:val="28"/>
        </w:rPr>
        <w:t>54.92</w:t>
      </w:r>
      <w:r w:rsidR="0082728F" w:rsidRPr="002D63CB">
        <w:rPr>
          <w:rFonts w:ascii="仿宋" w:eastAsia="仿宋" w:hAnsi="仿宋" w:hint="eastAsia"/>
          <w:sz w:val="28"/>
          <w:szCs w:val="28"/>
        </w:rPr>
        <w:t>%，</w:t>
      </w:r>
      <w:r w:rsidR="00BD1A22" w:rsidRPr="002D63CB">
        <w:rPr>
          <w:rFonts w:ascii="仿宋" w:eastAsia="仿宋" w:hAnsi="仿宋" w:hint="eastAsia"/>
          <w:sz w:val="28"/>
          <w:szCs w:val="28"/>
        </w:rPr>
        <w:t>较上半年下降7.32个百分点（上半年调撤率为62.24%，地区排名第二，全</w:t>
      </w:r>
      <w:r w:rsidR="00BD1A22" w:rsidRPr="002D63CB">
        <w:rPr>
          <w:rFonts w:ascii="仿宋" w:eastAsia="仿宋" w:hAnsi="仿宋" w:hint="eastAsia"/>
          <w:sz w:val="28"/>
          <w:szCs w:val="28"/>
        </w:rPr>
        <w:lastRenderedPageBreak/>
        <w:t>省排名第八），</w:t>
      </w:r>
      <w:r w:rsidR="0082728F" w:rsidRPr="002D63CB">
        <w:rPr>
          <w:rFonts w:ascii="仿宋" w:eastAsia="仿宋" w:hAnsi="仿宋" w:hint="eastAsia"/>
          <w:sz w:val="28"/>
          <w:szCs w:val="28"/>
        </w:rPr>
        <w:t>地区排名第</w:t>
      </w:r>
      <w:r w:rsidR="002B728D" w:rsidRPr="002D63CB">
        <w:rPr>
          <w:rFonts w:ascii="仿宋" w:eastAsia="仿宋" w:hAnsi="仿宋" w:hint="eastAsia"/>
          <w:sz w:val="28"/>
          <w:szCs w:val="28"/>
        </w:rPr>
        <w:t>三</w:t>
      </w:r>
      <w:r w:rsidR="0082728F" w:rsidRPr="002D63CB">
        <w:rPr>
          <w:rFonts w:ascii="仿宋" w:eastAsia="仿宋" w:hAnsi="仿宋" w:hint="eastAsia"/>
          <w:sz w:val="28"/>
          <w:szCs w:val="28"/>
        </w:rPr>
        <w:t>，全省排名</w:t>
      </w:r>
      <w:r w:rsidR="002B728D" w:rsidRPr="002D63CB">
        <w:rPr>
          <w:rFonts w:ascii="仿宋" w:eastAsia="仿宋" w:hAnsi="仿宋" w:hint="eastAsia"/>
          <w:sz w:val="28"/>
          <w:szCs w:val="28"/>
        </w:rPr>
        <w:t>十二</w:t>
      </w:r>
      <w:r w:rsidR="0082728F" w:rsidRPr="002D63CB">
        <w:rPr>
          <w:rFonts w:ascii="仿宋" w:eastAsia="仿宋" w:hAnsi="仿宋" w:hint="eastAsia"/>
          <w:sz w:val="28"/>
          <w:szCs w:val="28"/>
        </w:rPr>
        <w:t>，地区调撤率平均值为4</w:t>
      </w:r>
      <w:r w:rsidR="009211B2" w:rsidRPr="002D63CB">
        <w:rPr>
          <w:rFonts w:ascii="仿宋" w:eastAsia="仿宋" w:hAnsi="仿宋" w:hint="eastAsia"/>
          <w:sz w:val="28"/>
          <w:szCs w:val="28"/>
        </w:rPr>
        <w:t>7.94</w:t>
      </w:r>
      <w:r w:rsidR="00D92FF0" w:rsidRPr="002D63CB">
        <w:rPr>
          <w:rFonts w:ascii="仿宋" w:eastAsia="仿宋" w:hAnsi="仿宋" w:hint="eastAsia"/>
          <w:sz w:val="28"/>
          <w:szCs w:val="28"/>
        </w:rPr>
        <w:t>%，</w:t>
      </w:r>
      <w:r w:rsidR="0082728F" w:rsidRPr="002D63CB">
        <w:rPr>
          <w:rFonts w:ascii="仿宋" w:eastAsia="仿宋" w:hAnsi="仿宋" w:hint="eastAsia"/>
          <w:sz w:val="28"/>
          <w:szCs w:val="28"/>
        </w:rPr>
        <w:t>全省调撤率平均值为4</w:t>
      </w:r>
      <w:r w:rsidR="002B728D" w:rsidRPr="002D63CB">
        <w:rPr>
          <w:rFonts w:ascii="仿宋" w:eastAsia="仿宋" w:hAnsi="仿宋" w:hint="eastAsia"/>
          <w:sz w:val="28"/>
          <w:szCs w:val="28"/>
        </w:rPr>
        <w:t>7.30</w:t>
      </w:r>
      <w:r w:rsidR="0082728F" w:rsidRPr="002D63CB">
        <w:rPr>
          <w:rFonts w:ascii="仿宋" w:eastAsia="仿宋" w:hAnsi="仿宋" w:hint="eastAsia"/>
          <w:sz w:val="28"/>
          <w:szCs w:val="28"/>
        </w:rPr>
        <w:t>%</w:t>
      </w:r>
      <w:r w:rsidR="00D75E14" w:rsidRPr="002D63CB">
        <w:rPr>
          <w:rFonts w:ascii="仿宋" w:eastAsia="仿宋" w:hAnsi="仿宋" w:hint="eastAsia"/>
          <w:sz w:val="28"/>
          <w:szCs w:val="28"/>
        </w:rPr>
        <w:t>，该项指标</w:t>
      </w:r>
      <w:r w:rsidR="00E22417" w:rsidRPr="002D63CB">
        <w:rPr>
          <w:rFonts w:ascii="仿宋" w:eastAsia="仿宋" w:hAnsi="仿宋" w:hint="eastAsia"/>
          <w:sz w:val="28"/>
          <w:szCs w:val="28"/>
        </w:rPr>
        <w:t>实行</w:t>
      </w:r>
      <w:r w:rsidR="00D75E14" w:rsidRPr="002D63CB">
        <w:rPr>
          <w:rFonts w:ascii="仿宋" w:eastAsia="仿宋" w:hAnsi="仿宋" w:hint="eastAsia"/>
          <w:sz w:val="28"/>
          <w:szCs w:val="28"/>
        </w:rPr>
        <w:t>年度考核</w:t>
      </w:r>
      <w:r w:rsidR="0082728F" w:rsidRPr="002D63CB">
        <w:rPr>
          <w:rFonts w:ascii="仿宋" w:eastAsia="仿宋" w:hAnsi="仿宋" w:hint="eastAsia"/>
          <w:sz w:val="28"/>
          <w:szCs w:val="28"/>
        </w:rPr>
        <w:t>。</w:t>
      </w:r>
      <w:r w:rsidR="00D92FF0" w:rsidRPr="002D63CB">
        <w:rPr>
          <w:rFonts w:ascii="仿宋" w:eastAsia="仿宋" w:hAnsi="仿宋" w:hint="eastAsia"/>
          <w:sz w:val="28"/>
          <w:szCs w:val="28"/>
        </w:rPr>
        <w:t>司法公开考核指标中</w:t>
      </w:r>
      <w:r w:rsidR="007215C7" w:rsidRPr="002D63CB">
        <w:rPr>
          <w:rFonts w:ascii="仿宋" w:eastAsia="仿宋" w:hAnsi="仿宋" w:hint="eastAsia"/>
          <w:sz w:val="28"/>
          <w:szCs w:val="28"/>
        </w:rPr>
        <w:t>，在中国审判流程信息网上成功发送电子送达数</w:t>
      </w:r>
      <w:r w:rsidR="002B728D" w:rsidRPr="002D63CB">
        <w:rPr>
          <w:rFonts w:ascii="仿宋" w:eastAsia="仿宋" w:hAnsi="仿宋" w:hint="eastAsia"/>
          <w:sz w:val="28"/>
          <w:szCs w:val="28"/>
        </w:rPr>
        <w:t>1964</w:t>
      </w:r>
      <w:r w:rsidR="007215C7" w:rsidRPr="002D63CB">
        <w:rPr>
          <w:rFonts w:ascii="仿宋" w:eastAsia="仿宋" w:hAnsi="仿宋" w:hint="eastAsia"/>
          <w:sz w:val="28"/>
          <w:szCs w:val="28"/>
        </w:rPr>
        <w:t>件，电子送达率</w:t>
      </w:r>
      <w:r w:rsidR="002B728D" w:rsidRPr="002D63CB">
        <w:rPr>
          <w:rFonts w:ascii="仿宋" w:eastAsia="仿宋" w:hAnsi="仿宋" w:hint="eastAsia"/>
          <w:sz w:val="28"/>
          <w:szCs w:val="28"/>
        </w:rPr>
        <w:t>66.55</w:t>
      </w:r>
      <w:r w:rsidR="007215C7" w:rsidRPr="002D63CB">
        <w:rPr>
          <w:rFonts w:ascii="仿宋" w:eastAsia="仿宋" w:hAnsi="仿宋" w:hint="eastAsia"/>
          <w:sz w:val="28"/>
          <w:szCs w:val="28"/>
        </w:rPr>
        <w:t>%（</w:t>
      </w:r>
      <w:r w:rsidR="00D75E14" w:rsidRPr="002D63CB">
        <w:rPr>
          <w:rFonts w:ascii="仿宋" w:eastAsia="仿宋" w:hAnsi="仿宋" w:hint="eastAsia"/>
          <w:sz w:val="28"/>
          <w:szCs w:val="28"/>
        </w:rPr>
        <w:t>年度</w:t>
      </w:r>
      <w:r w:rsidR="007215C7" w:rsidRPr="002D63CB">
        <w:rPr>
          <w:rFonts w:ascii="仿宋" w:eastAsia="仿宋" w:hAnsi="仿宋" w:hint="eastAsia"/>
          <w:sz w:val="28"/>
          <w:szCs w:val="28"/>
        </w:rPr>
        <w:t>考核指标为30%），</w:t>
      </w:r>
      <w:r w:rsidR="00BD1A22" w:rsidRPr="002D63CB">
        <w:rPr>
          <w:rFonts w:ascii="仿宋" w:eastAsia="仿宋" w:hAnsi="仿宋" w:hint="eastAsia"/>
          <w:sz w:val="28"/>
          <w:szCs w:val="28"/>
        </w:rPr>
        <w:t>上升16.42个百分点；</w:t>
      </w:r>
      <w:r w:rsidR="007215C7" w:rsidRPr="002D63CB">
        <w:rPr>
          <w:rFonts w:ascii="仿宋" w:eastAsia="仿宋" w:hAnsi="仿宋" w:hint="eastAsia"/>
          <w:sz w:val="28"/>
          <w:szCs w:val="28"/>
        </w:rPr>
        <w:t>已公开文书数</w:t>
      </w:r>
      <w:r w:rsidR="002B728D" w:rsidRPr="002D63CB">
        <w:rPr>
          <w:rFonts w:ascii="仿宋" w:eastAsia="仿宋" w:hAnsi="仿宋" w:hint="eastAsia"/>
          <w:sz w:val="28"/>
          <w:szCs w:val="28"/>
        </w:rPr>
        <w:t>1433</w:t>
      </w:r>
      <w:r w:rsidR="007215C7" w:rsidRPr="002D63CB">
        <w:rPr>
          <w:rFonts w:ascii="仿宋" w:eastAsia="仿宋" w:hAnsi="仿宋" w:hint="eastAsia"/>
          <w:sz w:val="28"/>
          <w:szCs w:val="28"/>
        </w:rPr>
        <w:t>件，文书公开率</w:t>
      </w:r>
      <w:r w:rsidR="002B728D" w:rsidRPr="002D63CB">
        <w:rPr>
          <w:rFonts w:ascii="仿宋" w:eastAsia="仿宋" w:hAnsi="仿宋" w:hint="eastAsia"/>
          <w:sz w:val="28"/>
          <w:szCs w:val="28"/>
        </w:rPr>
        <w:t>48.56</w:t>
      </w:r>
      <w:r w:rsidR="007215C7" w:rsidRPr="002D63CB">
        <w:rPr>
          <w:rFonts w:ascii="仿宋" w:eastAsia="仿宋" w:hAnsi="仿宋" w:hint="eastAsia"/>
          <w:sz w:val="28"/>
          <w:szCs w:val="28"/>
        </w:rPr>
        <w:t>%（</w:t>
      </w:r>
      <w:r w:rsidR="00D75E14" w:rsidRPr="002D63CB">
        <w:rPr>
          <w:rFonts w:ascii="仿宋" w:eastAsia="仿宋" w:hAnsi="仿宋" w:hint="eastAsia"/>
          <w:sz w:val="28"/>
          <w:szCs w:val="28"/>
        </w:rPr>
        <w:t>年度</w:t>
      </w:r>
      <w:r w:rsidR="007215C7" w:rsidRPr="002D63CB">
        <w:rPr>
          <w:rFonts w:ascii="仿宋" w:eastAsia="仿宋" w:hAnsi="仿宋" w:hint="eastAsia"/>
          <w:sz w:val="28"/>
          <w:szCs w:val="28"/>
        </w:rPr>
        <w:t>考核指标为30%</w:t>
      </w:r>
      <w:r w:rsidR="0004418A" w:rsidRPr="002D63CB">
        <w:rPr>
          <w:rFonts w:ascii="仿宋" w:eastAsia="仿宋" w:hAnsi="仿宋" w:hint="eastAsia"/>
          <w:sz w:val="28"/>
          <w:szCs w:val="28"/>
        </w:rPr>
        <w:t>）</w:t>
      </w:r>
      <w:r w:rsidR="0004418A" w:rsidRPr="002D63CB">
        <w:rPr>
          <w:rFonts w:ascii="仿宋" w:eastAsia="仿宋" w:hAnsi="仿宋" w:hint="eastAsia"/>
          <w:b/>
          <w:sz w:val="28"/>
          <w:szCs w:val="28"/>
        </w:rPr>
        <w:t>；</w:t>
      </w:r>
      <w:r w:rsidR="00171020" w:rsidRPr="002D63CB">
        <w:rPr>
          <w:rFonts w:ascii="仿宋" w:eastAsia="仿宋" w:hAnsi="仿宋" w:hint="eastAsia"/>
          <w:sz w:val="28"/>
          <w:szCs w:val="28"/>
        </w:rPr>
        <w:t>上半年</w:t>
      </w:r>
      <w:r w:rsidR="007215C7" w:rsidRPr="002D63CB">
        <w:rPr>
          <w:rFonts w:ascii="仿宋" w:eastAsia="仿宋" w:hAnsi="仿宋" w:hint="eastAsia"/>
          <w:sz w:val="28"/>
          <w:szCs w:val="28"/>
        </w:rPr>
        <w:t>“双百”核查工作</w:t>
      </w:r>
      <w:r w:rsidR="00D75E14" w:rsidRPr="002D63CB">
        <w:rPr>
          <w:rFonts w:ascii="仿宋" w:eastAsia="仿宋" w:hAnsi="仿宋" w:hint="eastAsia"/>
          <w:sz w:val="28"/>
          <w:szCs w:val="28"/>
        </w:rPr>
        <w:t>（上半年和年度各考核一次）</w:t>
      </w:r>
      <w:r w:rsidR="00805705" w:rsidRPr="002D63CB">
        <w:rPr>
          <w:rFonts w:ascii="仿宋" w:eastAsia="仿宋" w:hAnsi="仿宋" w:hint="eastAsia"/>
          <w:sz w:val="28"/>
          <w:szCs w:val="28"/>
        </w:rPr>
        <w:t>完成</w:t>
      </w:r>
      <w:r w:rsidR="00AC3312" w:rsidRPr="002D63CB">
        <w:rPr>
          <w:rFonts w:ascii="仿宋" w:eastAsia="仿宋" w:hAnsi="仿宋" w:hint="eastAsia"/>
          <w:sz w:val="28"/>
          <w:szCs w:val="28"/>
        </w:rPr>
        <w:t>较好</w:t>
      </w:r>
      <w:r w:rsidR="00805705" w:rsidRPr="002D63CB">
        <w:rPr>
          <w:rFonts w:ascii="仿宋" w:eastAsia="仿宋" w:hAnsi="仿宋" w:hint="eastAsia"/>
          <w:sz w:val="28"/>
          <w:szCs w:val="28"/>
        </w:rPr>
        <w:t>；</w:t>
      </w:r>
      <w:r w:rsidR="007215C7" w:rsidRPr="002D63CB">
        <w:rPr>
          <w:rFonts w:ascii="仿宋" w:eastAsia="仿宋" w:hAnsi="仿宋" w:hint="eastAsia"/>
          <w:sz w:val="28"/>
          <w:szCs w:val="28"/>
        </w:rPr>
        <w:t>案件有效公开</w:t>
      </w:r>
      <w:r w:rsidR="00805705" w:rsidRPr="002D63CB">
        <w:rPr>
          <w:rFonts w:ascii="仿宋" w:eastAsia="仿宋" w:hAnsi="仿宋" w:hint="eastAsia"/>
          <w:sz w:val="28"/>
          <w:szCs w:val="28"/>
        </w:rPr>
        <w:t>率为99.52%</w:t>
      </w:r>
      <w:r w:rsidR="00D75E14" w:rsidRPr="002D63CB">
        <w:rPr>
          <w:rFonts w:ascii="仿宋" w:eastAsia="仿宋" w:hAnsi="仿宋" w:hint="eastAsia"/>
          <w:sz w:val="28"/>
          <w:szCs w:val="28"/>
        </w:rPr>
        <w:t>（年度考核</w:t>
      </w:r>
      <w:r w:rsidR="00805705" w:rsidRPr="002D63CB">
        <w:rPr>
          <w:rFonts w:ascii="仿宋" w:eastAsia="仿宋" w:hAnsi="仿宋" w:hint="eastAsia"/>
          <w:sz w:val="28"/>
          <w:szCs w:val="28"/>
        </w:rPr>
        <w:t>指标为95%以上</w:t>
      </w:r>
      <w:r w:rsidR="00D75E14" w:rsidRPr="002D63CB">
        <w:rPr>
          <w:rFonts w:ascii="仿宋" w:eastAsia="仿宋" w:hAnsi="仿宋" w:hint="eastAsia"/>
          <w:sz w:val="28"/>
          <w:szCs w:val="28"/>
        </w:rPr>
        <w:t>）</w:t>
      </w:r>
      <w:r w:rsidR="00805705" w:rsidRPr="002D63CB">
        <w:rPr>
          <w:rFonts w:ascii="仿宋" w:eastAsia="仿宋" w:hAnsi="仿宋" w:hint="eastAsia"/>
          <w:sz w:val="28"/>
          <w:szCs w:val="28"/>
        </w:rPr>
        <w:t>，较上半年上升0.46个百分点</w:t>
      </w:r>
      <w:r w:rsidR="007215C7" w:rsidRPr="002D63CB">
        <w:rPr>
          <w:rFonts w:ascii="仿宋" w:eastAsia="仿宋" w:hAnsi="仿宋" w:hint="eastAsia"/>
          <w:sz w:val="28"/>
          <w:szCs w:val="28"/>
        </w:rPr>
        <w:t>；</w:t>
      </w:r>
      <w:r w:rsidR="0004418A" w:rsidRPr="002D63CB">
        <w:rPr>
          <w:rFonts w:ascii="仿宋" w:eastAsia="仿宋" w:hAnsi="仿宋" w:hint="eastAsia"/>
          <w:sz w:val="28"/>
          <w:szCs w:val="28"/>
        </w:rPr>
        <w:t>裁判文书上网率为</w:t>
      </w:r>
      <w:r w:rsidR="00183835" w:rsidRPr="002D63CB">
        <w:rPr>
          <w:rFonts w:ascii="仿宋" w:eastAsia="仿宋" w:hAnsi="仿宋" w:hint="eastAsia"/>
          <w:sz w:val="28"/>
          <w:szCs w:val="28"/>
        </w:rPr>
        <w:t>93.93</w:t>
      </w:r>
      <w:r w:rsidR="0004418A" w:rsidRPr="002D63CB">
        <w:rPr>
          <w:rFonts w:ascii="仿宋" w:eastAsia="仿宋" w:hAnsi="仿宋" w:hint="eastAsia"/>
          <w:sz w:val="28"/>
          <w:szCs w:val="28"/>
        </w:rPr>
        <w:t>%（上半年和年度指标为达到80%）</w:t>
      </w:r>
      <w:r w:rsidR="003B0298" w:rsidRPr="002D63CB">
        <w:rPr>
          <w:rFonts w:ascii="仿宋" w:eastAsia="仿宋" w:hAnsi="仿宋" w:hint="eastAsia"/>
          <w:sz w:val="28"/>
          <w:szCs w:val="28"/>
        </w:rPr>
        <w:t>，较上半年上升7.62个百分点</w:t>
      </w:r>
      <w:r w:rsidR="0004418A" w:rsidRPr="002D63CB">
        <w:rPr>
          <w:rFonts w:ascii="仿宋" w:eastAsia="仿宋" w:hAnsi="仿宋" w:hint="eastAsia"/>
          <w:sz w:val="28"/>
          <w:szCs w:val="28"/>
        </w:rPr>
        <w:t>；</w:t>
      </w:r>
      <w:r w:rsidR="002F24B3" w:rsidRPr="002D63CB">
        <w:rPr>
          <w:rFonts w:ascii="仿宋" w:eastAsia="仿宋" w:hAnsi="仿宋" w:hint="eastAsia"/>
          <w:sz w:val="28"/>
          <w:szCs w:val="28"/>
        </w:rPr>
        <w:t>庭审直播率为</w:t>
      </w:r>
      <w:r w:rsidR="002B728D" w:rsidRPr="002D63CB">
        <w:rPr>
          <w:rFonts w:ascii="仿宋" w:eastAsia="仿宋" w:hAnsi="仿宋" w:hint="eastAsia"/>
          <w:sz w:val="28"/>
          <w:szCs w:val="28"/>
        </w:rPr>
        <w:t>35.20</w:t>
      </w:r>
      <w:r w:rsidR="002F24B3" w:rsidRPr="002D63CB">
        <w:rPr>
          <w:rFonts w:ascii="仿宋" w:eastAsia="仿宋" w:hAnsi="仿宋" w:hint="eastAsia"/>
          <w:sz w:val="28"/>
          <w:szCs w:val="28"/>
        </w:rPr>
        <w:t>%（</w:t>
      </w:r>
      <w:r w:rsidR="00D75E14" w:rsidRPr="002D63CB">
        <w:rPr>
          <w:rFonts w:ascii="仿宋" w:eastAsia="仿宋" w:hAnsi="仿宋" w:hint="eastAsia"/>
          <w:sz w:val="28"/>
          <w:szCs w:val="28"/>
        </w:rPr>
        <w:t>年度</w:t>
      </w:r>
      <w:r w:rsidR="00E22417" w:rsidRPr="002D63CB">
        <w:rPr>
          <w:rFonts w:ascii="仿宋" w:eastAsia="仿宋" w:hAnsi="仿宋" w:hint="eastAsia"/>
          <w:sz w:val="28"/>
          <w:szCs w:val="28"/>
        </w:rPr>
        <w:t>考核</w:t>
      </w:r>
      <w:r w:rsidR="002F24B3" w:rsidRPr="002D63CB">
        <w:rPr>
          <w:rFonts w:ascii="仿宋" w:eastAsia="仿宋" w:hAnsi="仿宋" w:hint="eastAsia"/>
          <w:sz w:val="28"/>
          <w:szCs w:val="28"/>
        </w:rPr>
        <w:t>指标为达到30%）</w:t>
      </w:r>
      <w:r w:rsidR="003B0298" w:rsidRPr="002D63CB">
        <w:rPr>
          <w:rFonts w:ascii="仿宋" w:eastAsia="仿宋" w:hAnsi="仿宋" w:hint="eastAsia"/>
          <w:sz w:val="28"/>
          <w:szCs w:val="28"/>
        </w:rPr>
        <w:t>，较上半年上升5.5个百分点</w:t>
      </w:r>
      <w:r w:rsidR="002F24B3" w:rsidRPr="002D63CB">
        <w:rPr>
          <w:rFonts w:ascii="仿宋" w:eastAsia="仿宋" w:hAnsi="仿宋" w:hint="eastAsia"/>
          <w:sz w:val="28"/>
          <w:szCs w:val="28"/>
        </w:rPr>
        <w:t>。</w:t>
      </w:r>
    </w:p>
    <w:p w:rsidR="00A870B7" w:rsidRPr="00C466E1" w:rsidRDefault="001843B8" w:rsidP="00FC043B">
      <w:pPr>
        <w:spacing w:line="360" w:lineRule="auto"/>
        <w:ind w:leftChars="100" w:left="220" w:rightChars="100" w:right="220"/>
        <w:jc w:val="both"/>
        <w:rPr>
          <w:rFonts w:ascii="仿宋" w:eastAsia="仿宋" w:hAnsi="仿宋"/>
          <w:sz w:val="28"/>
          <w:szCs w:val="28"/>
        </w:rPr>
      </w:pPr>
      <w:r w:rsidRPr="002D63CB">
        <w:rPr>
          <w:rFonts w:ascii="仿宋" w:eastAsia="仿宋" w:hAnsi="仿宋" w:hint="eastAsia"/>
          <w:b/>
          <w:sz w:val="30"/>
          <w:szCs w:val="30"/>
        </w:rPr>
        <w:t xml:space="preserve">  </w:t>
      </w:r>
      <w:r w:rsidR="00171020" w:rsidRPr="00C466E1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9C08FC" w:rsidRPr="006D2755">
        <w:rPr>
          <w:rFonts w:ascii="仿宋" w:eastAsia="仿宋" w:hAnsi="仿宋" w:hint="eastAsia"/>
          <w:b/>
          <w:sz w:val="30"/>
          <w:szCs w:val="30"/>
        </w:rPr>
        <w:t>（四</w:t>
      </w:r>
      <w:r w:rsidR="0056216D" w:rsidRPr="006D2755">
        <w:rPr>
          <w:rFonts w:ascii="仿宋" w:eastAsia="仿宋" w:hAnsi="仿宋" w:hint="eastAsia"/>
          <w:b/>
          <w:sz w:val="30"/>
          <w:szCs w:val="30"/>
        </w:rPr>
        <w:t>）</w:t>
      </w:r>
      <w:r w:rsidR="00A870B7" w:rsidRPr="006D2755">
        <w:rPr>
          <w:rFonts w:ascii="仿宋" w:eastAsia="仿宋" w:hAnsi="仿宋" w:hint="eastAsia"/>
          <w:b/>
          <w:sz w:val="30"/>
          <w:szCs w:val="30"/>
        </w:rPr>
        <w:t>审判质效七项核心指标全省排位中游，</w:t>
      </w:r>
      <w:r w:rsidR="00D90CFC" w:rsidRPr="006D2755">
        <w:rPr>
          <w:rFonts w:ascii="仿宋" w:eastAsia="仿宋" w:hAnsi="仿宋" w:hint="eastAsia"/>
          <w:b/>
          <w:sz w:val="30"/>
          <w:szCs w:val="30"/>
        </w:rPr>
        <w:t>名次</w:t>
      </w:r>
      <w:r w:rsidR="00D12953" w:rsidRPr="006D2755">
        <w:rPr>
          <w:rFonts w:ascii="仿宋" w:eastAsia="仿宋" w:hAnsi="仿宋" w:hint="eastAsia"/>
          <w:b/>
          <w:sz w:val="30"/>
          <w:szCs w:val="30"/>
        </w:rPr>
        <w:t>严重下滑。</w:t>
      </w:r>
      <w:r w:rsidR="00D90CFC" w:rsidRPr="00C466E1">
        <w:rPr>
          <w:rFonts w:ascii="仿宋" w:eastAsia="仿宋" w:hAnsi="仿宋" w:hint="eastAsia"/>
          <w:sz w:val="28"/>
          <w:szCs w:val="28"/>
        </w:rPr>
        <w:t>本院上半年审判质效七项核心指标合计比为90</w:t>
      </w:r>
      <w:r w:rsidR="00D90CFC" w:rsidRPr="00C466E1">
        <w:rPr>
          <w:rFonts w:ascii="仿宋" w:eastAsia="仿宋" w:hAnsi="仿宋"/>
          <w:sz w:val="28"/>
          <w:szCs w:val="28"/>
        </w:rPr>
        <w:t>.</w:t>
      </w:r>
      <w:r w:rsidR="00D90CFC" w:rsidRPr="00C466E1">
        <w:rPr>
          <w:rFonts w:ascii="仿宋" w:eastAsia="仿宋" w:hAnsi="仿宋" w:hint="eastAsia"/>
          <w:sz w:val="28"/>
          <w:szCs w:val="28"/>
        </w:rPr>
        <w:t>84%，位居全省65家基层法院第3名，而三季度合计比为90</w:t>
      </w:r>
      <w:r w:rsidR="00D90CFC" w:rsidRPr="00C466E1">
        <w:rPr>
          <w:rFonts w:ascii="仿宋" w:eastAsia="仿宋" w:hAnsi="仿宋"/>
          <w:sz w:val="28"/>
          <w:szCs w:val="28"/>
        </w:rPr>
        <w:t>.</w:t>
      </w:r>
      <w:r w:rsidR="00D90CFC" w:rsidRPr="00C466E1">
        <w:rPr>
          <w:rFonts w:ascii="仿宋" w:eastAsia="仿宋" w:hAnsi="仿宋" w:hint="eastAsia"/>
          <w:sz w:val="28"/>
          <w:szCs w:val="28"/>
        </w:rPr>
        <w:t>19%，位居全省65家基层法院第37名</w:t>
      </w:r>
      <w:r w:rsidR="00536D89" w:rsidRPr="00C466E1">
        <w:rPr>
          <w:rFonts w:ascii="仿宋" w:eastAsia="仿宋" w:hAnsi="仿宋" w:hint="eastAsia"/>
          <w:sz w:val="28"/>
          <w:szCs w:val="28"/>
        </w:rPr>
        <w:t>，合计比下降了0.65个百分点</w:t>
      </w:r>
      <w:r w:rsidR="00F071D9" w:rsidRPr="00C466E1">
        <w:rPr>
          <w:rFonts w:ascii="仿宋" w:eastAsia="仿宋" w:hAnsi="仿宋" w:hint="eastAsia"/>
          <w:sz w:val="28"/>
          <w:szCs w:val="28"/>
        </w:rPr>
        <w:t>，名次下滑较大，下滑了34名。</w:t>
      </w:r>
      <w:r w:rsidR="00C466E1">
        <w:rPr>
          <w:rFonts w:ascii="仿宋" w:eastAsia="仿宋" w:hAnsi="仿宋" w:hint="eastAsia"/>
          <w:sz w:val="28"/>
          <w:szCs w:val="28"/>
        </w:rPr>
        <w:t>主要原因是本院结案率名次下滑严重，排到了全省第六十位。</w:t>
      </w:r>
    </w:p>
    <w:p w:rsidR="00434062" w:rsidRPr="00C466E1" w:rsidRDefault="00D12953" w:rsidP="00515D7C">
      <w:pPr>
        <w:spacing w:line="360" w:lineRule="auto"/>
        <w:ind w:leftChars="100" w:left="220" w:rightChars="100" w:right="220"/>
        <w:jc w:val="both"/>
        <w:rPr>
          <w:rFonts w:ascii="仿宋" w:eastAsia="仿宋" w:hAnsi="仿宋"/>
          <w:b/>
          <w:sz w:val="28"/>
          <w:szCs w:val="28"/>
        </w:rPr>
      </w:pPr>
      <w:r w:rsidRPr="00C466E1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="00984115" w:rsidRPr="006D2755">
        <w:rPr>
          <w:rFonts w:ascii="仿宋" w:eastAsia="仿宋" w:hAnsi="仿宋" w:hint="eastAsia"/>
          <w:b/>
          <w:sz w:val="30"/>
          <w:szCs w:val="30"/>
        </w:rPr>
        <w:t>（五）</w:t>
      </w:r>
      <w:r w:rsidR="00434062" w:rsidRPr="006D2755">
        <w:rPr>
          <w:rFonts w:ascii="仿宋" w:eastAsia="仿宋" w:hAnsi="仿宋" w:hint="eastAsia"/>
          <w:b/>
          <w:sz w:val="30"/>
          <w:szCs w:val="30"/>
        </w:rPr>
        <w:t>旧存案件清理工作，走在全省前列。</w:t>
      </w:r>
      <w:r w:rsidR="00434062" w:rsidRPr="00C466E1">
        <w:rPr>
          <w:rFonts w:ascii="仿宋" w:eastAsia="仿宋" w:hAnsi="仿宋" w:hint="eastAsia"/>
          <w:sz w:val="28"/>
          <w:szCs w:val="28"/>
        </w:rPr>
        <w:t>本院2019年12月31日前立案的255件旧存诉讼案件</w:t>
      </w:r>
      <w:r w:rsidR="00D54705" w:rsidRPr="00C466E1">
        <w:rPr>
          <w:rFonts w:ascii="仿宋" w:eastAsia="仿宋" w:hAnsi="仿宋" w:hint="eastAsia"/>
          <w:sz w:val="28"/>
          <w:szCs w:val="28"/>
        </w:rPr>
        <w:t>、156件执行案件和4件司法技术案件</w:t>
      </w:r>
      <w:r w:rsidR="00434062" w:rsidRPr="00C466E1">
        <w:rPr>
          <w:rFonts w:ascii="仿宋" w:eastAsia="仿宋" w:hAnsi="仿宋" w:hint="eastAsia"/>
          <w:sz w:val="28"/>
          <w:szCs w:val="28"/>
        </w:rPr>
        <w:t>，</w:t>
      </w:r>
      <w:r w:rsidR="00D54705" w:rsidRPr="00C466E1">
        <w:rPr>
          <w:rFonts w:ascii="仿宋" w:eastAsia="仿宋" w:hAnsi="仿宋" w:hint="eastAsia"/>
          <w:sz w:val="28"/>
          <w:szCs w:val="28"/>
        </w:rPr>
        <w:t>除1件强制清算案件外，</w:t>
      </w:r>
      <w:r w:rsidR="00434062" w:rsidRPr="00C466E1">
        <w:rPr>
          <w:rFonts w:ascii="仿宋" w:eastAsia="仿宋" w:hAnsi="仿宋" w:hint="eastAsia"/>
          <w:sz w:val="28"/>
          <w:szCs w:val="28"/>
        </w:rPr>
        <w:t>已于2020年7月</w:t>
      </w:r>
      <w:r w:rsidR="00D54705" w:rsidRPr="00C466E1">
        <w:rPr>
          <w:rFonts w:ascii="仿宋" w:eastAsia="仿宋" w:hAnsi="仿宋" w:hint="eastAsia"/>
          <w:sz w:val="28"/>
          <w:szCs w:val="28"/>
        </w:rPr>
        <w:t>全部清结，清结率99.95%，地区排名第一，全省排名第二。</w:t>
      </w:r>
    </w:p>
    <w:p w:rsidR="00723700" w:rsidRDefault="004C37FB" w:rsidP="00515D7C">
      <w:pPr>
        <w:spacing w:line="360" w:lineRule="auto"/>
        <w:ind w:leftChars="100" w:left="220" w:rightChars="100" w:right="220"/>
        <w:jc w:val="both"/>
        <w:rPr>
          <w:rFonts w:ascii="微软雅黑" w:hAnsi="微软雅黑" w:cs="宋体"/>
          <w:b/>
          <w:bCs/>
          <w:color w:val="FFFFFF"/>
          <w:sz w:val="28"/>
          <w:szCs w:val="28"/>
        </w:rPr>
      </w:pPr>
      <w:r w:rsidRPr="002D63CB">
        <w:rPr>
          <w:rFonts w:ascii="仿宋" w:eastAsia="仿宋" w:hAnsi="仿宋" w:hint="eastAsia"/>
          <w:b/>
          <w:sz w:val="30"/>
          <w:szCs w:val="30"/>
        </w:rPr>
        <w:lastRenderedPageBreak/>
        <w:t xml:space="preserve">  </w:t>
      </w:r>
      <w:r w:rsidR="00F071D9" w:rsidRPr="006D2755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F071D9" w:rsidRPr="006D2755">
        <w:rPr>
          <w:rFonts w:ascii="仿宋" w:eastAsia="仿宋" w:hAnsi="仿宋" w:hint="eastAsia"/>
          <w:b/>
          <w:sz w:val="30"/>
          <w:szCs w:val="30"/>
        </w:rPr>
        <w:t>（六）</w:t>
      </w:r>
      <w:r w:rsidR="00D54705" w:rsidRPr="006D2755">
        <w:rPr>
          <w:rFonts w:ascii="仿宋" w:eastAsia="仿宋" w:hAnsi="仿宋" w:hint="eastAsia"/>
          <w:b/>
          <w:sz w:val="30"/>
          <w:szCs w:val="30"/>
        </w:rPr>
        <w:t>智慧法院</w:t>
      </w:r>
      <w:r w:rsidR="0060394F" w:rsidRPr="006D2755">
        <w:rPr>
          <w:rFonts w:ascii="仿宋" w:eastAsia="仿宋" w:hAnsi="仿宋" w:hint="eastAsia"/>
          <w:b/>
          <w:sz w:val="30"/>
          <w:szCs w:val="30"/>
        </w:rPr>
        <w:t>应用指标中，电子诉讼指标超过考核指标幅度较大，但电子卷宗随案生成和深度应用</w:t>
      </w:r>
      <w:r w:rsidR="00723700">
        <w:rPr>
          <w:rFonts w:ascii="仿宋" w:eastAsia="仿宋" w:hAnsi="仿宋" w:hint="eastAsia"/>
          <w:b/>
          <w:sz w:val="30"/>
          <w:szCs w:val="30"/>
        </w:rPr>
        <w:t>中有三项</w:t>
      </w:r>
      <w:r w:rsidR="0060394F" w:rsidRPr="006D2755">
        <w:rPr>
          <w:rFonts w:ascii="仿宋" w:eastAsia="仿宋" w:hAnsi="仿宋" w:hint="eastAsia"/>
          <w:b/>
          <w:sz w:val="30"/>
          <w:szCs w:val="30"/>
        </w:rPr>
        <w:t>没达标。</w:t>
      </w:r>
      <w:r w:rsidR="0060394F" w:rsidRPr="00723700">
        <w:rPr>
          <w:rFonts w:ascii="仿宋" w:eastAsia="仿宋" w:hAnsi="仿宋" w:hint="eastAsia"/>
          <w:sz w:val="28"/>
          <w:szCs w:val="28"/>
        </w:rPr>
        <w:t>电子诉讼指标完成较好。</w:t>
      </w:r>
      <w:r w:rsidR="001F1DBA" w:rsidRPr="001F1DBA">
        <w:rPr>
          <w:rFonts w:ascii="仿宋" w:eastAsia="仿宋" w:hAnsi="仿宋" w:hint="eastAsia"/>
          <w:sz w:val="28"/>
          <w:szCs w:val="28"/>
        </w:rPr>
        <w:t>本院前三季度</w:t>
      </w:r>
      <w:r w:rsidR="00D54705" w:rsidRPr="006D2755">
        <w:rPr>
          <w:rFonts w:ascii="仿宋" w:eastAsia="仿宋" w:hAnsi="仿宋" w:hint="eastAsia"/>
          <w:sz w:val="28"/>
          <w:szCs w:val="28"/>
        </w:rPr>
        <w:t>网上证据交换1386次，全省排名第一，证据交换率为49.43%（年度考核指标为5%）。网上阅卷149次，全省排名第一。网上开庭535次，全省排名第五，开庭率为19.08%（年度考核指标为5%）。网上立案2804件，全省排名第十二，网上立案率为98.84%（年度考核指标为50%）。网上交费401次，全省排名第十五，交费率14.30%（年度考核指标为5%）。电子送达7384次，全省排名第十六，送达率263.34%（年度考核指标为30%）。</w:t>
      </w:r>
      <w:r w:rsidR="006D2755" w:rsidRPr="00723700">
        <w:rPr>
          <w:rFonts w:ascii="仿宋" w:eastAsia="仿宋" w:hAnsi="仿宋" w:hint="eastAsia"/>
          <w:sz w:val="28"/>
          <w:szCs w:val="28"/>
        </w:rPr>
        <w:t>电子卷宗随案生成和深度应用工作</w:t>
      </w:r>
      <w:r w:rsidR="00723700" w:rsidRPr="00723700">
        <w:rPr>
          <w:rFonts w:ascii="仿宋" w:eastAsia="仿宋" w:hAnsi="仿宋" w:hint="eastAsia"/>
          <w:sz w:val="28"/>
          <w:szCs w:val="28"/>
        </w:rPr>
        <w:t>中，有三项</w:t>
      </w:r>
      <w:r w:rsidR="006D2755" w:rsidRPr="00723700">
        <w:rPr>
          <w:rFonts w:ascii="仿宋" w:eastAsia="仿宋" w:hAnsi="仿宋" w:hint="eastAsia"/>
          <w:sz w:val="28"/>
          <w:szCs w:val="28"/>
        </w:rPr>
        <w:t>尚没达标</w:t>
      </w:r>
      <w:r w:rsidR="001F1DBA" w:rsidRPr="00723700">
        <w:rPr>
          <w:rFonts w:ascii="仿宋" w:eastAsia="仿宋" w:hAnsi="仿宋" w:hint="eastAsia"/>
          <w:sz w:val="28"/>
          <w:szCs w:val="28"/>
        </w:rPr>
        <w:t>（年度考核指标均为100%）</w:t>
      </w:r>
      <w:r w:rsidR="006D2755" w:rsidRPr="00723700">
        <w:rPr>
          <w:rFonts w:ascii="仿宋" w:eastAsia="仿宋" w:hAnsi="仿宋" w:hint="eastAsia"/>
          <w:sz w:val="28"/>
          <w:szCs w:val="28"/>
        </w:rPr>
        <w:t>。</w:t>
      </w:r>
      <w:r w:rsidR="001F1DBA" w:rsidRPr="00723700">
        <w:rPr>
          <w:rFonts w:ascii="仿宋" w:eastAsia="仿宋" w:hAnsi="仿宋" w:hint="eastAsia"/>
          <w:sz w:val="28"/>
          <w:szCs w:val="28"/>
        </w:rPr>
        <w:t>本院前三季度</w:t>
      </w:r>
      <w:r w:rsidR="006D2755" w:rsidRPr="006D2755">
        <w:rPr>
          <w:rFonts w:ascii="仿宋" w:eastAsia="仿宋" w:hAnsi="仿宋" w:hint="eastAsia"/>
          <w:sz w:val="28"/>
          <w:szCs w:val="28"/>
        </w:rPr>
        <w:t>电子卷宗随案生成案件数占比为</w:t>
      </w:r>
      <w:r w:rsidR="006D2755">
        <w:rPr>
          <w:rFonts w:ascii="仿宋" w:eastAsia="仿宋" w:hAnsi="仿宋" w:hint="eastAsia"/>
          <w:sz w:val="28"/>
          <w:szCs w:val="28"/>
        </w:rPr>
        <w:t>99.51%，电子卷宗智能编目投入应用比为98.99%，电子卷宗网上阅卷投入应用比99.48%，</w:t>
      </w:r>
      <w:r w:rsidR="001F1DBA">
        <w:rPr>
          <w:rFonts w:ascii="仿宋" w:eastAsia="仿宋" w:hAnsi="仿宋" w:hint="eastAsia"/>
          <w:sz w:val="28"/>
          <w:szCs w:val="28"/>
        </w:rPr>
        <w:t>电子卷宗自动归档投入应用比为100%。</w:t>
      </w:r>
      <w:r w:rsidR="006D2755" w:rsidRPr="006D2755">
        <w:rPr>
          <w:rFonts w:ascii="微软雅黑" w:hAnsi="微软雅黑" w:cs="宋体" w:hint="eastAsia"/>
          <w:b/>
          <w:bCs/>
          <w:color w:val="FFFFFF"/>
          <w:sz w:val="28"/>
          <w:szCs w:val="28"/>
        </w:rPr>
        <w:t>电99.</w:t>
      </w:r>
      <w:r w:rsidR="00723700">
        <w:rPr>
          <w:rFonts w:ascii="微软雅黑" w:hAnsi="微软雅黑" w:cs="宋体" w:hint="eastAsia"/>
          <w:b/>
          <w:bCs/>
          <w:color w:val="FFFFFF"/>
          <w:sz w:val="28"/>
          <w:szCs w:val="28"/>
        </w:rPr>
        <w:t xml:space="preserve">    </w:t>
      </w:r>
    </w:p>
    <w:p w:rsidR="00515D7C" w:rsidRPr="002D63CB" w:rsidRDefault="00723700" w:rsidP="00515D7C">
      <w:pPr>
        <w:spacing w:line="360" w:lineRule="auto"/>
        <w:ind w:leftChars="100" w:left="220" w:rightChars="100" w:right="220"/>
        <w:jc w:val="both"/>
        <w:rPr>
          <w:rFonts w:ascii="仿宋" w:eastAsia="仿宋" w:hAnsi="仿宋"/>
          <w:b/>
          <w:sz w:val="30"/>
          <w:szCs w:val="30"/>
        </w:rPr>
      </w:pPr>
      <w:r>
        <w:rPr>
          <w:rFonts w:ascii="微软雅黑" w:hAnsi="微软雅黑" w:cs="宋体" w:hint="eastAsia"/>
          <w:b/>
          <w:bCs/>
          <w:color w:val="FFFFFF"/>
          <w:sz w:val="28"/>
          <w:szCs w:val="28"/>
        </w:rPr>
        <w:t xml:space="preserve">    </w:t>
      </w:r>
      <w:r w:rsidR="00D54705" w:rsidRPr="002D63CB">
        <w:rPr>
          <w:rFonts w:ascii="仿宋" w:eastAsia="仿宋" w:hAnsi="仿宋" w:hint="eastAsia"/>
          <w:b/>
          <w:sz w:val="28"/>
          <w:szCs w:val="28"/>
        </w:rPr>
        <w:t>（七）</w:t>
      </w:r>
      <w:r w:rsidR="00031E2F" w:rsidRPr="002D63CB">
        <w:rPr>
          <w:rFonts w:ascii="仿宋" w:eastAsia="仿宋" w:hAnsi="仿宋" w:hint="eastAsia"/>
          <w:b/>
          <w:sz w:val="28"/>
          <w:szCs w:val="28"/>
        </w:rPr>
        <w:t>按划分区间得分的考核指标</w:t>
      </w:r>
      <w:r w:rsidR="00F6115A" w:rsidRPr="002D63CB">
        <w:rPr>
          <w:rFonts w:ascii="仿宋" w:eastAsia="仿宋" w:hAnsi="仿宋" w:hint="eastAsia"/>
          <w:b/>
          <w:sz w:val="28"/>
          <w:szCs w:val="28"/>
        </w:rPr>
        <w:t>项目，失分项较多</w:t>
      </w:r>
      <w:r w:rsidR="00515D7C" w:rsidRPr="002D63CB">
        <w:rPr>
          <w:rFonts w:ascii="仿宋" w:eastAsia="仿宋" w:hAnsi="仿宋" w:hint="eastAsia"/>
          <w:b/>
          <w:sz w:val="28"/>
          <w:szCs w:val="28"/>
        </w:rPr>
        <w:t>，应高度重视。</w:t>
      </w:r>
      <w:r w:rsidR="00515D7C" w:rsidRPr="002D63CB">
        <w:rPr>
          <w:rFonts w:ascii="仿宋" w:eastAsia="仿宋" w:hAnsi="仿宋" w:hint="eastAsia"/>
          <w:sz w:val="28"/>
          <w:szCs w:val="28"/>
        </w:rPr>
        <w:t>按划分区间得分的考核指标项目有四项，共4分，其中诉讼案件平均审理天数、</w:t>
      </w:r>
      <w:r w:rsidR="00BB1BD6" w:rsidRPr="002D63CB">
        <w:rPr>
          <w:rFonts w:ascii="仿宋" w:eastAsia="仿宋" w:hAnsi="仿宋" w:hint="eastAsia"/>
          <w:sz w:val="28"/>
          <w:szCs w:val="28"/>
        </w:rPr>
        <w:t>调撤率、</w:t>
      </w:r>
      <w:r w:rsidR="00515D7C" w:rsidRPr="002D63CB">
        <w:rPr>
          <w:rFonts w:ascii="仿宋" w:eastAsia="仿宋" w:hAnsi="仿宋" w:hint="eastAsia"/>
          <w:sz w:val="28"/>
          <w:szCs w:val="28"/>
        </w:rPr>
        <w:t>人均结案数</w:t>
      </w:r>
      <w:r w:rsidR="00BB1BD6" w:rsidRPr="002D63CB">
        <w:rPr>
          <w:rFonts w:ascii="仿宋" w:eastAsia="仿宋" w:hAnsi="仿宋" w:hint="eastAsia"/>
          <w:sz w:val="28"/>
          <w:szCs w:val="28"/>
        </w:rPr>
        <w:t>、上诉案件平均移送天数各占1分。经核算，本院三季度诉讼案件平均审理天数得0.9分，失分0.1分；调撤率得0.5分，失分0.5分；人均结案数得分0.3分，失分0.7分；上诉案件平均移送天数不得分，失分1分。</w:t>
      </w:r>
    </w:p>
    <w:p w:rsidR="00D56569" w:rsidRPr="002D63CB" w:rsidRDefault="00D56569" w:rsidP="007B2BBE">
      <w:pPr>
        <w:spacing w:line="360" w:lineRule="auto"/>
        <w:ind w:leftChars="100" w:left="220" w:rightChars="100" w:right="220" w:firstLineChars="198" w:firstLine="554"/>
        <w:jc w:val="both"/>
        <w:rPr>
          <w:rFonts w:ascii="仿宋" w:eastAsia="仿宋" w:hAnsi="仿宋"/>
          <w:sz w:val="28"/>
          <w:szCs w:val="28"/>
        </w:rPr>
      </w:pPr>
      <w:r w:rsidRPr="002D63CB">
        <w:rPr>
          <w:rFonts w:ascii="仿宋" w:eastAsia="仿宋" w:hAnsi="仿宋" w:hint="eastAsia"/>
          <w:sz w:val="28"/>
          <w:szCs w:val="28"/>
        </w:rPr>
        <w:t>通过上述分析，本院2020</w:t>
      </w:r>
      <w:r w:rsidR="00E73CD0" w:rsidRPr="002D63CB">
        <w:rPr>
          <w:rFonts w:ascii="仿宋" w:eastAsia="仿宋" w:hAnsi="仿宋" w:hint="eastAsia"/>
          <w:sz w:val="28"/>
          <w:szCs w:val="28"/>
        </w:rPr>
        <w:t>年</w:t>
      </w:r>
      <w:r w:rsidR="00CB58D2" w:rsidRPr="002D63CB">
        <w:rPr>
          <w:rFonts w:ascii="仿宋" w:eastAsia="仿宋" w:hAnsi="仿宋" w:hint="eastAsia"/>
          <w:sz w:val="28"/>
          <w:szCs w:val="28"/>
        </w:rPr>
        <w:t>三季度</w:t>
      </w:r>
      <w:r w:rsidRPr="002D63CB">
        <w:rPr>
          <w:rFonts w:ascii="仿宋" w:eastAsia="仿宋" w:hAnsi="仿宋" w:hint="eastAsia"/>
          <w:sz w:val="28"/>
          <w:szCs w:val="28"/>
        </w:rPr>
        <w:t>审判整体运行态势</w:t>
      </w:r>
      <w:r w:rsidR="00003215" w:rsidRPr="002D63CB">
        <w:rPr>
          <w:rFonts w:ascii="仿宋" w:eastAsia="仿宋" w:hAnsi="仿宋" w:hint="eastAsia"/>
          <w:sz w:val="28"/>
          <w:szCs w:val="28"/>
        </w:rPr>
        <w:t>较</w:t>
      </w:r>
      <w:r w:rsidR="00E43C01" w:rsidRPr="002D63CB">
        <w:rPr>
          <w:rFonts w:ascii="仿宋" w:eastAsia="仿宋" w:hAnsi="仿宋" w:hint="eastAsia"/>
          <w:sz w:val="28"/>
          <w:szCs w:val="28"/>
        </w:rPr>
        <w:t>好</w:t>
      </w:r>
      <w:r w:rsidRPr="002D63CB">
        <w:rPr>
          <w:rFonts w:ascii="仿宋" w:eastAsia="仿宋" w:hAnsi="仿宋" w:hint="eastAsia"/>
          <w:sz w:val="28"/>
          <w:szCs w:val="28"/>
        </w:rPr>
        <w:t>，但我们也要清醒看到</w:t>
      </w:r>
      <w:r w:rsidR="004A1541" w:rsidRPr="002D63CB">
        <w:rPr>
          <w:rFonts w:ascii="仿宋" w:eastAsia="仿宋" w:hAnsi="仿宋" w:hint="eastAsia"/>
          <w:sz w:val="28"/>
          <w:szCs w:val="28"/>
        </w:rPr>
        <w:t>，</w:t>
      </w:r>
      <w:r w:rsidRPr="002D63CB">
        <w:rPr>
          <w:rFonts w:ascii="仿宋" w:eastAsia="仿宋" w:hAnsi="仿宋" w:hint="eastAsia"/>
          <w:sz w:val="28"/>
          <w:szCs w:val="28"/>
        </w:rPr>
        <w:t>本院</w:t>
      </w:r>
      <w:r w:rsidR="00F42FCB" w:rsidRPr="002D63CB">
        <w:rPr>
          <w:rFonts w:ascii="仿宋" w:eastAsia="仿宋" w:hAnsi="仿宋" w:hint="eastAsia"/>
          <w:sz w:val="28"/>
          <w:szCs w:val="28"/>
        </w:rPr>
        <w:t>各项</w:t>
      </w:r>
      <w:r w:rsidRPr="002D63CB">
        <w:rPr>
          <w:rFonts w:ascii="仿宋" w:eastAsia="仿宋" w:hAnsi="仿宋" w:hint="eastAsia"/>
          <w:sz w:val="28"/>
          <w:szCs w:val="28"/>
        </w:rPr>
        <w:t>审判工作还有</w:t>
      </w:r>
      <w:r w:rsidR="004A1541" w:rsidRPr="002D63CB">
        <w:rPr>
          <w:rFonts w:ascii="仿宋" w:eastAsia="仿宋" w:hAnsi="仿宋" w:hint="eastAsia"/>
          <w:sz w:val="28"/>
          <w:szCs w:val="28"/>
        </w:rPr>
        <w:t>很多</w:t>
      </w:r>
      <w:r w:rsidR="0075265A" w:rsidRPr="002D63CB">
        <w:rPr>
          <w:rFonts w:ascii="仿宋" w:eastAsia="仿宋" w:hAnsi="仿宋" w:hint="eastAsia"/>
          <w:sz w:val="28"/>
          <w:szCs w:val="28"/>
        </w:rPr>
        <w:t>问题和</w:t>
      </w:r>
      <w:r w:rsidR="004A1541" w:rsidRPr="002D63CB">
        <w:rPr>
          <w:rFonts w:ascii="仿宋" w:eastAsia="仿宋" w:hAnsi="仿宋" w:hint="eastAsia"/>
          <w:sz w:val="28"/>
          <w:szCs w:val="28"/>
        </w:rPr>
        <w:t>短板</w:t>
      </w:r>
      <w:r w:rsidRPr="002D63CB">
        <w:rPr>
          <w:rFonts w:ascii="仿宋" w:eastAsia="仿宋" w:hAnsi="仿宋" w:hint="eastAsia"/>
          <w:sz w:val="28"/>
          <w:szCs w:val="28"/>
        </w:rPr>
        <w:t>，</w:t>
      </w:r>
      <w:r w:rsidR="00FD2944" w:rsidRPr="002D63CB">
        <w:rPr>
          <w:rFonts w:ascii="仿宋" w:eastAsia="仿宋" w:hAnsi="仿宋" w:hint="eastAsia"/>
          <w:sz w:val="28"/>
          <w:szCs w:val="28"/>
        </w:rPr>
        <w:t>仍有考核失分项，</w:t>
      </w:r>
      <w:r w:rsidR="00E43C01" w:rsidRPr="002D63CB">
        <w:rPr>
          <w:rFonts w:ascii="仿宋" w:eastAsia="仿宋" w:hAnsi="仿宋" w:hint="eastAsia"/>
          <w:sz w:val="28"/>
          <w:szCs w:val="28"/>
        </w:rPr>
        <w:t>存在较大的</w:t>
      </w:r>
      <w:r w:rsidR="00392C8E" w:rsidRPr="002D63CB">
        <w:rPr>
          <w:rFonts w:ascii="仿宋" w:eastAsia="仿宋" w:hAnsi="仿宋" w:hint="eastAsia"/>
          <w:sz w:val="28"/>
          <w:szCs w:val="28"/>
        </w:rPr>
        <w:t>提升</w:t>
      </w:r>
      <w:r w:rsidR="00E43C01" w:rsidRPr="002D63CB">
        <w:rPr>
          <w:rFonts w:ascii="仿宋" w:eastAsia="仿宋" w:hAnsi="仿宋" w:hint="eastAsia"/>
          <w:sz w:val="28"/>
          <w:szCs w:val="28"/>
        </w:rPr>
        <w:t>空间，</w:t>
      </w:r>
      <w:r w:rsidR="004A1541" w:rsidRPr="002D63CB">
        <w:rPr>
          <w:rFonts w:ascii="仿宋" w:eastAsia="仿宋" w:hAnsi="仿宋" w:hint="eastAsia"/>
          <w:sz w:val="28"/>
          <w:szCs w:val="28"/>
        </w:rPr>
        <w:t>如</w:t>
      </w:r>
      <w:r w:rsidR="0075265A" w:rsidRPr="002D63CB">
        <w:rPr>
          <w:rFonts w:ascii="仿宋" w:eastAsia="仿宋" w:hAnsi="仿宋" w:hint="eastAsia"/>
          <w:sz w:val="28"/>
          <w:szCs w:val="28"/>
        </w:rPr>
        <w:t>：</w:t>
      </w:r>
      <w:r w:rsidR="00CC3131" w:rsidRPr="002D63CB">
        <w:rPr>
          <w:rFonts w:ascii="仿宋" w:eastAsia="仿宋" w:hAnsi="仿宋" w:hint="eastAsia"/>
          <w:sz w:val="28"/>
          <w:szCs w:val="28"/>
        </w:rPr>
        <w:t>结案率</w:t>
      </w:r>
      <w:r w:rsidR="005B119B" w:rsidRPr="002D63CB">
        <w:rPr>
          <w:rFonts w:ascii="仿宋" w:eastAsia="仿宋" w:hAnsi="仿宋" w:hint="eastAsia"/>
          <w:sz w:val="28"/>
          <w:szCs w:val="28"/>
        </w:rPr>
        <w:t>在全省</w:t>
      </w:r>
      <w:r w:rsidR="005F47A5" w:rsidRPr="002D63CB">
        <w:rPr>
          <w:rFonts w:ascii="仿宋" w:eastAsia="仿宋" w:hAnsi="仿宋" w:hint="eastAsia"/>
          <w:sz w:val="28"/>
          <w:szCs w:val="28"/>
        </w:rPr>
        <w:t>排名</w:t>
      </w:r>
      <w:r w:rsidR="005B119B" w:rsidRPr="002D63CB">
        <w:rPr>
          <w:rFonts w:ascii="仿宋" w:eastAsia="仿宋" w:hAnsi="仿宋" w:hint="eastAsia"/>
          <w:sz w:val="28"/>
          <w:szCs w:val="28"/>
        </w:rPr>
        <w:t>靠后</w:t>
      </w:r>
      <w:r w:rsidR="009679CA" w:rsidRPr="002D63CB">
        <w:rPr>
          <w:rFonts w:ascii="仿宋" w:eastAsia="仿宋" w:hAnsi="仿宋" w:hint="eastAsia"/>
          <w:sz w:val="28"/>
          <w:szCs w:val="28"/>
        </w:rPr>
        <w:t>；</w:t>
      </w:r>
      <w:r w:rsidR="005F47A5" w:rsidRPr="002D63CB">
        <w:rPr>
          <w:rFonts w:ascii="仿宋" w:eastAsia="仿宋" w:hAnsi="仿宋" w:hint="eastAsia"/>
          <w:sz w:val="28"/>
          <w:szCs w:val="28"/>
        </w:rPr>
        <w:t>上诉案件平均移送</w:t>
      </w:r>
      <w:r w:rsidR="005F47A5" w:rsidRPr="002D63CB">
        <w:rPr>
          <w:rFonts w:ascii="仿宋" w:eastAsia="仿宋" w:hAnsi="仿宋" w:hint="eastAsia"/>
          <w:sz w:val="28"/>
          <w:szCs w:val="28"/>
        </w:rPr>
        <w:lastRenderedPageBreak/>
        <w:t>天数为88.46天，较地区平均值多7.9天，</w:t>
      </w:r>
      <w:r w:rsidR="009679CA" w:rsidRPr="002D63CB">
        <w:rPr>
          <w:rFonts w:ascii="仿宋" w:eastAsia="仿宋" w:hAnsi="仿宋" w:hint="eastAsia"/>
          <w:sz w:val="28"/>
          <w:szCs w:val="28"/>
        </w:rPr>
        <w:t>考核不能得分，失分1分；人均结案数，失分0.7分；调撤率得0.5分，失分0.5分；诉讼案件平均审理天数，失分0.1分；生效案件再审被改判、发回重审率较高</w:t>
      </w:r>
      <w:r w:rsidR="00392C8E" w:rsidRPr="002D63CB">
        <w:rPr>
          <w:rFonts w:ascii="仿宋" w:eastAsia="仿宋" w:hAnsi="仿宋" w:hint="eastAsia"/>
          <w:sz w:val="30"/>
          <w:szCs w:val="30"/>
        </w:rPr>
        <w:t>；庭审直播率不高</w:t>
      </w:r>
      <w:r w:rsidR="00B233BB" w:rsidRPr="002D63CB">
        <w:rPr>
          <w:rFonts w:ascii="仿宋" w:eastAsia="仿宋" w:hAnsi="仿宋" w:hint="eastAsia"/>
          <w:sz w:val="28"/>
          <w:szCs w:val="28"/>
        </w:rPr>
        <w:t>。</w:t>
      </w:r>
    </w:p>
    <w:p w:rsidR="00B233BB" w:rsidRDefault="00582967" w:rsidP="00090C9A">
      <w:pPr>
        <w:spacing w:line="360" w:lineRule="auto"/>
        <w:ind w:leftChars="100" w:left="220" w:rightChars="100" w:right="220"/>
        <w:jc w:val="both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 xml:space="preserve">    </w:t>
      </w:r>
      <w:r w:rsidR="00866A5A" w:rsidRPr="00CB58D2">
        <w:rPr>
          <w:rFonts w:ascii="宋体" w:eastAsia="宋体" w:hAnsi="宋体" w:hint="eastAsia"/>
          <w:b/>
          <w:sz w:val="32"/>
          <w:szCs w:val="32"/>
        </w:rPr>
        <w:t>七</w:t>
      </w:r>
      <w:r w:rsidR="002E2F3C" w:rsidRPr="00CB58D2">
        <w:rPr>
          <w:rFonts w:ascii="宋体" w:eastAsia="宋体" w:hAnsi="宋体" w:hint="eastAsia"/>
          <w:b/>
          <w:sz w:val="32"/>
          <w:szCs w:val="32"/>
        </w:rPr>
        <w:t>、下一步工作建议</w:t>
      </w:r>
    </w:p>
    <w:p w:rsidR="00962F72" w:rsidRPr="002D63CB" w:rsidRDefault="00904211" w:rsidP="004C37FB">
      <w:pPr>
        <w:spacing w:line="360" w:lineRule="auto"/>
        <w:ind w:leftChars="100" w:left="220" w:rightChars="100" w:right="220" w:firstLineChars="196" w:firstLine="549"/>
        <w:rPr>
          <w:rFonts w:ascii="仿宋" w:eastAsia="仿宋" w:hAnsi="仿宋"/>
          <w:sz w:val="28"/>
          <w:szCs w:val="28"/>
        </w:rPr>
      </w:pPr>
      <w:r w:rsidRPr="002D63CB">
        <w:rPr>
          <w:rFonts w:ascii="仿宋" w:eastAsia="仿宋" w:hAnsi="仿宋" w:hint="eastAsia"/>
          <w:sz w:val="28"/>
          <w:szCs w:val="28"/>
        </w:rPr>
        <w:t>本院第四季度</w:t>
      </w:r>
      <w:r w:rsidR="004C37FB" w:rsidRPr="002D63CB">
        <w:rPr>
          <w:rFonts w:ascii="仿宋" w:eastAsia="仿宋" w:hAnsi="仿宋" w:hint="eastAsia"/>
          <w:sz w:val="28"/>
          <w:szCs w:val="28"/>
        </w:rPr>
        <w:t>的审判工作存在着机遇和挑战。机遇是本院的执法办案工作良性循环已基本形成，基础较好。挑战是各院都在加足马力提高审判质效，竞争</w:t>
      </w:r>
      <w:r w:rsidR="004C41E3">
        <w:rPr>
          <w:rFonts w:ascii="仿宋" w:eastAsia="仿宋" w:hAnsi="仿宋" w:hint="eastAsia"/>
          <w:sz w:val="28"/>
          <w:szCs w:val="28"/>
        </w:rPr>
        <w:t>激烈</w:t>
      </w:r>
      <w:r w:rsidR="009F2AA2" w:rsidRPr="002D63CB">
        <w:rPr>
          <w:rFonts w:ascii="仿宋" w:eastAsia="仿宋" w:hAnsi="仿宋" w:hint="eastAsia"/>
          <w:sz w:val="28"/>
          <w:szCs w:val="28"/>
        </w:rPr>
        <w:t>，不进则退。因此，我们要树立争先创优意识，以上率下、凝心聚力，</w:t>
      </w:r>
      <w:r w:rsidR="009F2AA2" w:rsidRPr="002D63CB">
        <w:rPr>
          <w:rFonts w:ascii="仿宋" w:eastAsia="仿宋" w:hAnsi="仿宋" w:cs="Arial"/>
          <w:color w:val="333333"/>
          <w:sz w:val="28"/>
          <w:szCs w:val="28"/>
        </w:rPr>
        <w:t>加强审判管理，加大执法办案力度</w:t>
      </w:r>
      <w:r w:rsidR="009F2AA2" w:rsidRPr="002D63CB">
        <w:rPr>
          <w:rFonts w:ascii="仿宋" w:eastAsia="仿宋" w:hAnsi="仿宋" w:hint="eastAsia"/>
          <w:sz w:val="28"/>
          <w:szCs w:val="28"/>
        </w:rPr>
        <w:t>，</w:t>
      </w:r>
      <w:r w:rsidR="00962F72" w:rsidRPr="002D63CB">
        <w:rPr>
          <w:rFonts w:ascii="仿宋" w:eastAsia="仿宋" w:hAnsi="仿宋" w:hint="eastAsia"/>
          <w:sz w:val="28"/>
          <w:szCs w:val="28"/>
        </w:rPr>
        <w:t>以永不懈怠</w:t>
      </w:r>
      <w:r w:rsidR="009F2AA2" w:rsidRPr="002D63CB">
        <w:rPr>
          <w:rFonts w:ascii="仿宋" w:eastAsia="仿宋" w:hAnsi="仿宋" w:hint="eastAsia"/>
          <w:sz w:val="28"/>
          <w:szCs w:val="28"/>
        </w:rPr>
        <w:t>、决战决胜</w:t>
      </w:r>
      <w:r w:rsidR="00962F72" w:rsidRPr="002D63CB">
        <w:rPr>
          <w:rFonts w:ascii="仿宋" w:eastAsia="仿宋" w:hAnsi="仿宋" w:hint="eastAsia"/>
          <w:sz w:val="28"/>
          <w:szCs w:val="28"/>
        </w:rPr>
        <w:t>的精神状态，</w:t>
      </w:r>
      <w:r w:rsidR="009F2AA2" w:rsidRPr="002D63CB">
        <w:rPr>
          <w:rFonts w:ascii="仿宋" w:eastAsia="仿宋" w:hAnsi="仿宋" w:hint="eastAsia"/>
          <w:sz w:val="28"/>
          <w:szCs w:val="28"/>
        </w:rPr>
        <w:t>夺取</w:t>
      </w:r>
      <w:r w:rsidR="006F0899" w:rsidRPr="002D63CB">
        <w:rPr>
          <w:rFonts w:ascii="仿宋" w:eastAsia="仿宋" w:hAnsi="仿宋" w:hint="eastAsia"/>
          <w:sz w:val="28"/>
          <w:szCs w:val="28"/>
        </w:rPr>
        <w:t>四季度审判工作的全面胜利</w:t>
      </w:r>
      <w:r w:rsidR="00962F72" w:rsidRPr="002D63CB">
        <w:rPr>
          <w:rFonts w:ascii="仿宋" w:eastAsia="仿宋" w:hAnsi="仿宋" w:hint="eastAsia"/>
          <w:sz w:val="28"/>
          <w:szCs w:val="28"/>
        </w:rPr>
        <w:t>，力争</w:t>
      </w:r>
      <w:r w:rsidR="006F0899" w:rsidRPr="002D63CB">
        <w:rPr>
          <w:rFonts w:ascii="仿宋" w:eastAsia="仿宋" w:hAnsi="仿宋" w:hint="eastAsia"/>
          <w:sz w:val="28"/>
          <w:szCs w:val="28"/>
        </w:rPr>
        <w:t>本院在年度绩效考核中名列</w:t>
      </w:r>
      <w:r w:rsidR="00446C10">
        <w:rPr>
          <w:rFonts w:ascii="仿宋" w:eastAsia="仿宋" w:hAnsi="仿宋" w:hint="eastAsia"/>
          <w:sz w:val="28"/>
          <w:szCs w:val="28"/>
        </w:rPr>
        <w:t>地区</w:t>
      </w:r>
      <w:r w:rsidR="006F0899" w:rsidRPr="002D63CB">
        <w:rPr>
          <w:rFonts w:ascii="仿宋" w:eastAsia="仿宋" w:hAnsi="仿宋" w:hint="eastAsia"/>
          <w:sz w:val="28"/>
          <w:szCs w:val="28"/>
        </w:rPr>
        <w:t>前三位</w:t>
      </w:r>
      <w:r w:rsidR="00962F72" w:rsidRPr="002D63CB">
        <w:rPr>
          <w:rFonts w:ascii="仿宋" w:eastAsia="仿宋" w:hAnsi="仿宋" w:hint="eastAsia"/>
          <w:sz w:val="28"/>
          <w:szCs w:val="28"/>
        </w:rPr>
        <w:t>。</w:t>
      </w:r>
    </w:p>
    <w:p w:rsidR="00962F72" w:rsidRPr="00962F72" w:rsidRDefault="00962F72" w:rsidP="00090C9A">
      <w:pPr>
        <w:spacing w:line="360" w:lineRule="auto"/>
        <w:ind w:leftChars="100" w:left="220" w:rightChars="100" w:right="220"/>
        <w:jc w:val="both"/>
        <w:rPr>
          <w:rFonts w:ascii="宋体" w:eastAsia="宋体" w:hAnsi="宋体"/>
          <w:b/>
          <w:sz w:val="32"/>
          <w:szCs w:val="32"/>
        </w:rPr>
      </w:pPr>
    </w:p>
    <w:p w:rsidR="00DA2EF1" w:rsidRPr="002D63CB" w:rsidRDefault="00582967" w:rsidP="00090C9A">
      <w:pPr>
        <w:spacing w:line="360" w:lineRule="auto"/>
        <w:ind w:leftChars="100" w:left="220" w:rightChars="100" w:right="220"/>
        <w:jc w:val="both"/>
        <w:rPr>
          <w:rFonts w:ascii="仿宋" w:eastAsia="仿宋" w:hAnsi="仿宋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 </w:t>
      </w:r>
      <w:r w:rsidRPr="002D63CB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6C1398" w:rsidRPr="002D63CB">
        <w:rPr>
          <w:rFonts w:ascii="仿宋" w:eastAsia="仿宋" w:hAnsi="仿宋" w:hint="eastAsia"/>
          <w:b/>
          <w:sz w:val="28"/>
          <w:szCs w:val="28"/>
        </w:rPr>
        <w:t>（一）</w:t>
      </w:r>
      <w:r w:rsidR="00435651" w:rsidRPr="002D63CB">
        <w:rPr>
          <w:rFonts w:ascii="仿宋" w:eastAsia="仿宋" w:hAnsi="仿宋" w:hint="eastAsia"/>
          <w:b/>
          <w:sz w:val="28"/>
          <w:szCs w:val="28"/>
        </w:rPr>
        <w:t>学深悟透</w:t>
      </w:r>
      <w:r w:rsidR="004B7621" w:rsidRPr="002D63CB">
        <w:rPr>
          <w:rFonts w:ascii="仿宋" w:eastAsia="仿宋" w:hAnsi="仿宋" w:hint="eastAsia"/>
          <w:b/>
          <w:sz w:val="28"/>
          <w:szCs w:val="28"/>
        </w:rPr>
        <w:t>，进一步明确</w:t>
      </w:r>
      <w:r w:rsidR="00435651" w:rsidRPr="002D63CB">
        <w:rPr>
          <w:rFonts w:ascii="仿宋" w:eastAsia="仿宋" w:hAnsi="仿宋" w:hint="eastAsia"/>
          <w:b/>
          <w:sz w:val="28"/>
          <w:szCs w:val="28"/>
        </w:rPr>
        <w:t>努力</w:t>
      </w:r>
      <w:r w:rsidR="004B7621" w:rsidRPr="002D63CB">
        <w:rPr>
          <w:rFonts w:ascii="仿宋" w:eastAsia="仿宋" w:hAnsi="仿宋" w:hint="eastAsia"/>
          <w:b/>
          <w:sz w:val="28"/>
          <w:szCs w:val="28"/>
        </w:rPr>
        <w:t>方向</w:t>
      </w:r>
      <w:r w:rsidR="00123775" w:rsidRPr="002D63CB">
        <w:rPr>
          <w:rFonts w:ascii="仿宋" w:eastAsia="仿宋" w:hAnsi="仿宋" w:hint="eastAsia"/>
          <w:b/>
          <w:sz w:val="28"/>
          <w:szCs w:val="28"/>
        </w:rPr>
        <w:t>和奋斗目标</w:t>
      </w:r>
      <w:r w:rsidR="004B7621" w:rsidRPr="002D63CB">
        <w:rPr>
          <w:rFonts w:ascii="仿宋" w:eastAsia="仿宋" w:hAnsi="仿宋" w:hint="eastAsia"/>
          <w:b/>
          <w:sz w:val="28"/>
          <w:szCs w:val="28"/>
        </w:rPr>
        <w:t>。</w:t>
      </w:r>
      <w:r w:rsidR="00DA2EF1" w:rsidRPr="002D63CB">
        <w:rPr>
          <w:rFonts w:ascii="仿宋" w:eastAsia="仿宋" w:hAnsi="仿宋" w:hint="eastAsia"/>
          <w:sz w:val="28"/>
          <w:szCs w:val="28"/>
        </w:rPr>
        <w:t>各业务部门要认真学习</w:t>
      </w:r>
      <w:r w:rsidR="00123775" w:rsidRPr="002D63CB">
        <w:rPr>
          <w:rFonts w:ascii="仿宋" w:eastAsia="仿宋" w:hAnsi="仿宋" w:hint="eastAsia"/>
          <w:sz w:val="28"/>
          <w:szCs w:val="28"/>
        </w:rPr>
        <w:t>本院陶院长在2020年工作会议上的讲话精神</w:t>
      </w:r>
      <w:r w:rsidR="00435651" w:rsidRPr="002D63CB">
        <w:rPr>
          <w:rFonts w:ascii="仿宋" w:eastAsia="仿宋" w:hAnsi="仿宋" w:hint="eastAsia"/>
          <w:sz w:val="28"/>
          <w:szCs w:val="28"/>
        </w:rPr>
        <w:t>，学深悟透</w:t>
      </w:r>
      <w:r w:rsidR="00C83239" w:rsidRPr="002D63CB">
        <w:rPr>
          <w:rFonts w:ascii="仿宋" w:eastAsia="仿宋" w:hAnsi="仿宋" w:hint="eastAsia"/>
          <w:sz w:val="28"/>
          <w:szCs w:val="28"/>
        </w:rPr>
        <w:t>，</w:t>
      </w:r>
      <w:r w:rsidR="00435651" w:rsidRPr="002D63CB">
        <w:rPr>
          <w:rFonts w:ascii="仿宋" w:eastAsia="仿宋" w:hAnsi="仿宋" w:hint="eastAsia"/>
          <w:sz w:val="28"/>
          <w:szCs w:val="28"/>
        </w:rPr>
        <w:t>进一步</w:t>
      </w:r>
      <w:r w:rsidR="00C83239" w:rsidRPr="002D63CB">
        <w:rPr>
          <w:rFonts w:ascii="仿宋" w:eastAsia="仿宋" w:hAnsi="仿宋" w:hint="eastAsia"/>
          <w:sz w:val="28"/>
          <w:szCs w:val="28"/>
        </w:rPr>
        <w:t>统一思想，提高认识，明确努力方向；认真学习</w:t>
      </w:r>
      <w:r w:rsidR="00123775" w:rsidRPr="002D63CB">
        <w:rPr>
          <w:rFonts w:ascii="仿宋" w:eastAsia="仿宋" w:hAnsi="仿宋" w:hint="eastAsia"/>
          <w:sz w:val="28"/>
          <w:szCs w:val="28"/>
        </w:rPr>
        <w:t>省、市法院</w:t>
      </w:r>
      <w:r w:rsidR="00C83239" w:rsidRPr="002D63CB">
        <w:rPr>
          <w:rFonts w:ascii="仿宋" w:eastAsia="仿宋" w:hAnsi="仿宋" w:hint="eastAsia"/>
          <w:sz w:val="28"/>
          <w:szCs w:val="28"/>
        </w:rPr>
        <w:t>及本院</w:t>
      </w:r>
      <w:r w:rsidR="00D533E5" w:rsidRPr="002D63CB">
        <w:rPr>
          <w:rFonts w:ascii="仿宋" w:eastAsia="仿宋" w:hAnsi="仿宋" w:hint="eastAsia"/>
          <w:sz w:val="28"/>
          <w:szCs w:val="28"/>
        </w:rPr>
        <w:t>绩效考核</w:t>
      </w:r>
      <w:r w:rsidR="00123775" w:rsidRPr="002D63CB">
        <w:rPr>
          <w:rFonts w:ascii="仿宋" w:eastAsia="仿宋" w:hAnsi="仿宋" w:hint="eastAsia"/>
          <w:sz w:val="28"/>
          <w:szCs w:val="28"/>
        </w:rPr>
        <w:t>的</w:t>
      </w:r>
      <w:r w:rsidR="00D533E5" w:rsidRPr="002D63CB">
        <w:rPr>
          <w:rFonts w:ascii="仿宋" w:eastAsia="仿宋" w:hAnsi="仿宋" w:hint="eastAsia"/>
          <w:sz w:val="28"/>
          <w:szCs w:val="28"/>
        </w:rPr>
        <w:t>相关</w:t>
      </w:r>
      <w:r w:rsidR="00123775" w:rsidRPr="002D63CB">
        <w:rPr>
          <w:rFonts w:ascii="仿宋" w:eastAsia="仿宋" w:hAnsi="仿宋" w:hint="eastAsia"/>
          <w:sz w:val="28"/>
          <w:szCs w:val="28"/>
        </w:rPr>
        <w:t>规定，</w:t>
      </w:r>
      <w:r w:rsidR="00C83239" w:rsidRPr="002D63CB">
        <w:rPr>
          <w:rFonts w:ascii="仿宋" w:eastAsia="仿宋" w:hAnsi="仿宋" w:hint="eastAsia"/>
          <w:sz w:val="28"/>
          <w:szCs w:val="28"/>
        </w:rPr>
        <w:t>深刻掌握其</w:t>
      </w:r>
      <w:r w:rsidR="00435651" w:rsidRPr="002D63CB">
        <w:rPr>
          <w:rFonts w:ascii="仿宋" w:eastAsia="仿宋" w:hAnsi="仿宋" w:hint="eastAsia"/>
          <w:sz w:val="28"/>
          <w:szCs w:val="28"/>
        </w:rPr>
        <w:t>精髓</w:t>
      </w:r>
      <w:r w:rsidR="00C83239" w:rsidRPr="002D63CB">
        <w:rPr>
          <w:rFonts w:ascii="仿宋" w:eastAsia="仿宋" w:hAnsi="仿宋" w:hint="eastAsia"/>
          <w:sz w:val="28"/>
          <w:szCs w:val="28"/>
        </w:rPr>
        <w:t>，</w:t>
      </w:r>
      <w:r w:rsidR="002F703D" w:rsidRPr="002D63CB">
        <w:rPr>
          <w:rFonts w:ascii="仿宋" w:eastAsia="仿宋" w:hAnsi="仿宋" w:hint="eastAsia"/>
          <w:sz w:val="28"/>
          <w:szCs w:val="28"/>
        </w:rPr>
        <w:t>对各项考核指标了如指掌，</w:t>
      </w:r>
      <w:r w:rsidR="00A66861" w:rsidRPr="002D63CB">
        <w:rPr>
          <w:rFonts w:ascii="仿宋" w:eastAsia="仿宋" w:hAnsi="仿宋" w:hint="eastAsia"/>
          <w:sz w:val="28"/>
          <w:szCs w:val="28"/>
        </w:rPr>
        <w:t>进一步明确</w:t>
      </w:r>
      <w:r w:rsidR="00435651" w:rsidRPr="002D63CB">
        <w:rPr>
          <w:rFonts w:ascii="仿宋" w:eastAsia="仿宋" w:hAnsi="仿宋" w:hint="eastAsia"/>
          <w:sz w:val="28"/>
          <w:szCs w:val="28"/>
        </w:rPr>
        <w:t>奋斗</w:t>
      </w:r>
      <w:r w:rsidR="00A66861" w:rsidRPr="002D63CB">
        <w:rPr>
          <w:rFonts w:ascii="仿宋" w:eastAsia="仿宋" w:hAnsi="仿宋" w:hint="eastAsia"/>
          <w:sz w:val="28"/>
          <w:szCs w:val="28"/>
        </w:rPr>
        <w:t>目标</w:t>
      </w:r>
      <w:r w:rsidR="005003A5" w:rsidRPr="002D63CB">
        <w:rPr>
          <w:rFonts w:ascii="仿宋" w:eastAsia="仿宋" w:hAnsi="仿宋" w:hint="eastAsia"/>
          <w:sz w:val="28"/>
          <w:szCs w:val="28"/>
        </w:rPr>
        <w:t>。</w:t>
      </w:r>
    </w:p>
    <w:p w:rsidR="00F257DD" w:rsidRPr="002D63CB" w:rsidRDefault="005003A5" w:rsidP="00F713BA">
      <w:pPr>
        <w:spacing w:afterLines="50" w:after="120" w:line="360" w:lineRule="auto"/>
        <w:ind w:leftChars="100" w:left="220" w:rightChars="100" w:right="220"/>
        <w:jc w:val="both"/>
        <w:rPr>
          <w:rFonts w:ascii="仿宋" w:eastAsia="仿宋" w:hAnsi="仿宋"/>
          <w:sz w:val="28"/>
          <w:szCs w:val="28"/>
        </w:rPr>
      </w:pPr>
      <w:r w:rsidRPr="002D63CB">
        <w:rPr>
          <w:rFonts w:ascii="仿宋" w:eastAsia="仿宋" w:hAnsi="仿宋" w:hint="eastAsia"/>
          <w:b/>
          <w:sz w:val="28"/>
          <w:szCs w:val="28"/>
        </w:rPr>
        <w:lastRenderedPageBreak/>
        <w:t xml:space="preserve"> </w:t>
      </w:r>
      <w:r w:rsidR="0072550E" w:rsidRPr="002D63CB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2D63CB">
        <w:rPr>
          <w:rFonts w:ascii="仿宋" w:eastAsia="仿宋" w:hAnsi="仿宋" w:hint="eastAsia"/>
          <w:b/>
          <w:sz w:val="28"/>
          <w:szCs w:val="28"/>
        </w:rPr>
        <w:t>（二）</w:t>
      </w:r>
      <w:r w:rsidR="00F257DD" w:rsidRPr="002D63CB">
        <w:rPr>
          <w:rFonts w:ascii="仿宋" w:eastAsia="仿宋" w:hAnsi="仿宋" w:hint="eastAsia"/>
          <w:b/>
          <w:sz w:val="28"/>
          <w:szCs w:val="28"/>
        </w:rPr>
        <w:t>加强教育，进一步提高</w:t>
      </w:r>
      <w:r w:rsidR="00616A76">
        <w:rPr>
          <w:rFonts w:ascii="仿宋" w:eastAsia="仿宋" w:hAnsi="仿宋" w:hint="eastAsia"/>
          <w:b/>
          <w:sz w:val="28"/>
          <w:szCs w:val="28"/>
        </w:rPr>
        <w:t>政治意识</w:t>
      </w:r>
      <w:r w:rsidR="00F257DD" w:rsidRPr="002D63CB">
        <w:rPr>
          <w:rFonts w:ascii="仿宋" w:eastAsia="仿宋" w:hAnsi="仿宋" w:hint="eastAsia"/>
          <w:b/>
          <w:sz w:val="28"/>
          <w:szCs w:val="28"/>
        </w:rPr>
        <w:t>和业务能力。</w:t>
      </w:r>
      <w:r w:rsidR="00F257DD" w:rsidRPr="002D63CB">
        <w:rPr>
          <w:rFonts w:ascii="仿宋" w:eastAsia="仿宋" w:hAnsi="仿宋" w:hint="eastAsia"/>
          <w:sz w:val="28"/>
          <w:szCs w:val="28"/>
        </w:rPr>
        <w:t>各业务部门要结合省院开展的“加强管理年”活动，教育干警正确检视自身存在的问题和不足，找原因、挖根源</w:t>
      </w:r>
      <w:r w:rsidR="0072550E" w:rsidRPr="002D63CB">
        <w:rPr>
          <w:rFonts w:ascii="仿宋" w:eastAsia="仿宋" w:hAnsi="仿宋" w:hint="eastAsia"/>
          <w:sz w:val="28"/>
          <w:szCs w:val="28"/>
        </w:rPr>
        <w:t>，制定切实可行的整改措施，彻底整改到位。教育干警要加强政治理论和业务知识，不断提高政治站位和审判业务能力，为优质高效完成审判工作任务提供有力保障。</w:t>
      </w:r>
    </w:p>
    <w:p w:rsidR="00EC0A82" w:rsidRPr="007D7AC6" w:rsidRDefault="00EC0A82" w:rsidP="00F713BA">
      <w:pPr>
        <w:spacing w:afterLines="50" w:after="120" w:line="360" w:lineRule="auto"/>
        <w:ind w:leftChars="100" w:left="220" w:rightChars="100" w:right="22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="00D54705" w:rsidRPr="002D63CB">
        <w:rPr>
          <w:rFonts w:ascii="仿宋" w:eastAsia="仿宋" w:hAnsi="仿宋" w:hint="eastAsia"/>
          <w:b/>
          <w:sz w:val="28"/>
          <w:szCs w:val="28"/>
        </w:rPr>
        <w:t>（三）</w:t>
      </w:r>
      <w:r>
        <w:rPr>
          <w:rFonts w:ascii="仿宋" w:eastAsia="仿宋" w:hAnsi="仿宋" w:hint="eastAsia"/>
          <w:b/>
          <w:sz w:val="28"/>
          <w:szCs w:val="28"/>
        </w:rPr>
        <w:t>对标对表，精准施策，强弱项</w:t>
      </w:r>
      <w:r w:rsidR="00253CF2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保优势。</w:t>
      </w:r>
      <w:r w:rsidRPr="00EC0A82">
        <w:rPr>
          <w:rFonts w:ascii="仿宋" w:eastAsia="仿宋" w:hAnsi="仿宋" w:hint="eastAsia"/>
          <w:sz w:val="28"/>
          <w:szCs w:val="28"/>
        </w:rPr>
        <w:t>各业务部门</w:t>
      </w:r>
      <w:r w:rsidR="00D23AB5" w:rsidRPr="00EC0A82">
        <w:rPr>
          <w:rFonts w:ascii="仿宋" w:eastAsia="仿宋" w:hAnsi="仿宋" w:hint="eastAsia"/>
          <w:sz w:val="28"/>
          <w:szCs w:val="28"/>
        </w:rPr>
        <w:t>要</w:t>
      </w:r>
      <w:r w:rsidR="00253CF2">
        <w:rPr>
          <w:rFonts w:ascii="仿宋" w:eastAsia="仿宋" w:hAnsi="仿宋" w:hint="eastAsia"/>
          <w:sz w:val="28"/>
          <w:szCs w:val="28"/>
        </w:rPr>
        <w:t>对照省市法院审判质效考核指标，结合前三季度审判运行态势，逐项分析研究，在总结成功经验的基础上，坚持问题导向，认真查找短板和弱项，分析具体原因</w:t>
      </w:r>
      <w:r w:rsidR="007D7AC6">
        <w:rPr>
          <w:rFonts w:ascii="仿宋" w:eastAsia="仿宋" w:hAnsi="仿宋" w:hint="eastAsia"/>
          <w:sz w:val="28"/>
          <w:szCs w:val="28"/>
        </w:rPr>
        <w:t>，制定有效措施，并建立台账，限时</w:t>
      </w:r>
      <w:r w:rsidR="00D23AB5">
        <w:rPr>
          <w:rFonts w:ascii="仿宋" w:eastAsia="仿宋" w:hAnsi="仿宋" w:hint="eastAsia"/>
          <w:sz w:val="28"/>
          <w:szCs w:val="28"/>
        </w:rPr>
        <w:t>提高</w:t>
      </w:r>
      <w:r w:rsidR="007D7AC6">
        <w:rPr>
          <w:rFonts w:ascii="仿宋" w:eastAsia="仿宋" w:hAnsi="仿宋" w:hint="eastAsia"/>
          <w:sz w:val="28"/>
          <w:szCs w:val="28"/>
        </w:rPr>
        <w:t>，</w:t>
      </w:r>
      <w:r w:rsidR="007D7AC6" w:rsidRPr="007D7AC6">
        <w:rPr>
          <w:rFonts w:ascii="仿宋" w:eastAsia="仿宋" w:hAnsi="仿宋" w:hint="eastAsia"/>
          <w:sz w:val="28"/>
          <w:szCs w:val="28"/>
        </w:rPr>
        <w:t>切实解决制约审判执行</w:t>
      </w:r>
      <w:r w:rsidR="007D7AC6">
        <w:rPr>
          <w:rFonts w:ascii="仿宋" w:eastAsia="仿宋" w:hAnsi="仿宋" w:hint="eastAsia"/>
          <w:sz w:val="28"/>
          <w:szCs w:val="28"/>
        </w:rPr>
        <w:t>工作效率和质量的深层次问题</w:t>
      </w:r>
      <w:r w:rsidR="00C13017">
        <w:rPr>
          <w:rFonts w:ascii="仿宋" w:eastAsia="仿宋" w:hAnsi="仿宋" w:hint="eastAsia"/>
          <w:sz w:val="28"/>
          <w:szCs w:val="28"/>
        </w:rPr>
        <w:t>，确保优势项指标不下滑，弱项指标快速提升。</w:t>
      </w:r>
    </w:p>
    <w:p w:rsidR="00631A3F" w:rsidRPr="00C5025D" w:rsidRDefault="00777113" w:rsidP="00777113">
      <w:pPr>
        <w:spacing w:line="360" w:lineRule="auto"/>
        <w:ind w:leftChars="100" w:left="220" w:rightChars="100" w:right="22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="00EC0A82">
        <w:rPr>
          <w:rFonts w:ascii="仿宋" w:eastAsia="仿宋" w:hAnsi="仿宋" w:hint="eastAsia"/>
          <w:b/>
          <w:sz w:val="28"/>
          <w:szCs w:val="28"/>
        </w:rPr>
        <w:t>（四）</w:t>
      </w:r>
      <w:r w:rsidR="003D0463" w:rsidRPr="002D63CB">
        <w:rPr>
          <w:rFonts w:ascii="仿宋" w:eastAsia="仿宋" w:hAnsi="仿宋" w:hint="eastAsia"/>
          <w:b/>
          <w:sz w:val="28"/>
          <w:szCs w:val="28"/>
        </w:rPr>
        <w:t>加强</w:t>
      </w:r>
      <w:r w:rsidR="00A66861" w:rsidRPr="002D63CB">
        <w:rPr>
          <w:rFonts w:ascii="仿宋" w:eastAsia="仿宋" w:hAnsi="仿宋" w:hint="eastAsia"/>
          <w:b/>
          <w:sz w:val="28"/>
          <w:szCs w:val="28"/>
        </w:rPr>
        <w:t>监管，</w:t>
      </w:r>
      <w:r w:rsidR="0095674B" w:rsidRPr="002D63CB">
        <w:rPr>
          <w:rFonts w:ascii="仿宋" w:eastAsia="仿宋" w:hAnsi="仿宋" w:hint="eastAsia"/>
          <w:b/>
          <w:sz w:val="28"/>
          <w:szCs w:val="28"/>
        </w:rPr>
        <w:t>确保各项</w:t>
      </w:r>
      <w:r w:rsidR="00145DCE" w:rsidRPr="002D63CB">
        <w:rPr>
          <w:rFonts w:ascii="仿宋" w:eastAsia="仿宋" w:hAnsi="仿宋" w:hint="eastAsia"/>
          <w:b/>
          <w:sz w:val="28"/>
          <w:szCs w:val="28"/>
        </w:rPr>
        <w:t>考核</w:t>
      </w:r>
      <w:r w:rsidR="0095674B" w:rsidRPr="002D63CB">
        <w:rPr>
          <w:rFonts w:ascii="仿宋" w:eastAsia="仿宋" w:hAnsi="仿宋" w:hint="eastAsia"/>
          <w:b/>
          <w:sz w:val="28"/>
          <w:szCs w:val="28"/>
        </w:rPr>
        <w:t>指标</w:t>
      </w:r>
      <w:r w:rsidR="00346E84" w:rsidRPr="002D63CB">
        <w:rPr>
          <w:rFonts w:ascii="仿宋" w:eastAsia="仿宋" w:hAnsi="仿宋" w:hint="eastAsia"/>
          <w:b/>
          <w:sz w:val="28"/>
          <w:szCs w:val="28"/>
        </w:rPr>
        <w:t>高质量发展</w:t>
      </w:r>
      <w:r w:rsidR="00A66861" w:rsidRPr="002D63CB">
        <w:rPr>
          <w:rFonts w:ascii="仿宋" w:eastAsia="仿宋" w:hAnsi="仿宋" w:hint="eastAsia"/>
          <w:b/>
          <w:sz w:val="28"/>
          <w:szCs w:val="28"/>
        </w:rPr>
        <w:t>。</w:t>
      </w:r>
      <w:r w:rsidR="00A66861" w:rsidRPr="002D63CB">
        <w:rPr>
          <w:rFonts w:ascii="仿宋" w:eastAsia="仿宋" w:hAnsi="仿宋" w:hint="eastAsia"/>
          <w:sz w:val="28"/>
          <w:szCs w:val="28"/>
        </w:rPr>
        <w:t>院、庭长</w:t>
      </w:r>
      <w:r w:rsidR="00E5321C">
        <w:rPr>
          <w:rFonts w:ascii="仿宋" w:eastAsia="仿宋" w:hAnsi="仿宋" w:hint="eastAsia"/>
          <w:sz w:val="28"/>
          <w:szCs w:val="28"/>
        </w:rPr>
        <w:t>要</w:t>
      </w:r>
      <w:r w:rsidR="00D23AB5">
        <w:rPr>
          <w:rFonts w:ascii="仿宋" w:eastAsia="仿宋" w:hAnsi="仿宋" w:hint="eastAsia"/>
          <w:sz w:val="28"/>
          <w:szCs w:val="28"/>
        </w:rPr>
        <w:t>坚持目标导向，</w:t>
      </w:r>
      <w:r w:rsidR="006C74F0">
        <w:rPr>
          <w:rFonts w:ascii="仿宋" w:eastAsia="仿宋" w:hAnsi="仿宋" w:hint="eastAsia"/>
          <w:sz w:val="28"/>
          <w:szCs w:val="28"/>
        </w:rPr>
        <w:t>紧盯审判执行质效目标，</w:t>
      </w:r>
      <w:r w:rsidR="005760BB" w:rsidRPr="002D63CB">
        <w:rPr>
          <w:rFonts w:ascii="仿宋" w:eastAsia="仿宋" w:hAnsi="仿宋" w:hint="eastAsia"/>
          <w:sz w:val="28"/>
          <w:szCs w:val="28"/>
        </w:rPr>
        <w:t>精准施策，</w:t>
      </w:r>
      <w:r w:rsidR="002D63CB" w:rsidRPr="002D63CB">
        <w:rPr>
          <w:rFonts w:ascii="仿宋" w:eastAsia="仿宋" w:hAnsi="仿宋" w:hint="eastAsia"/>
          <w:sz w:val="28"/>
          <w:szCs w:val="28"/>
        </w:rPr>
        <w:t>持续发力，</w:t>
      </w:r>
      <w:r w:rsidR="006C74F0" w:rsidRPr="002D63CB">
        <w:rPr>
          <w:rFonts w:ascii="仿宋" w:eastAsia="仿宋" w:hAnsi="仿宋" w:hint="eastAsia"/>
          <w:sz w:val="28"/>
          <w:szCs w:val="28"/>
        </w:rPr>
        <w:t>不断强化监督</w:t>
      </w:r>
      <w:r w:rsidR="006C74F0">
        <w:rPr>
          <w:rFonts w:ascii="仿宋" w:eastAsia="仿宋" w:hAnsi="仿宋" w:hint="eastAsia"/>
          <w:sz w:val="28"/>
          <w:szCs w:val="28"/>
        </w:rPr>
        <w:t>管理</w:t>
      </w:r>
      <w:r w:rsidR="006C74F0" w:rsidRPr="002D63CB">
        <w:rPr>
          <w:rFonts w:ascii="仿宋" w:eastAsia="仿宋" w:hAnsi="仿宋" w:hint="eastAsia"/>
          <w:sz w:val="28"/>
          <w:szCs w:val="28"/>
        </w:rPr>
        <w:t>职责，</w:t>
      </w:r>
      <w:r w:rsidR="002D63CB" w:rsidRPr="002D63CB">
        <w:rPr>
          <w:rFonts w:ascii="仿宋" w:eastAsia="仿宋" w:hAnsi="仿宋" w:hint="eastAsia"/>
          <w:sz w:val="28"/>
          <w:szCs w:val="28"/>
        </w:rPr>
        <w:t>充分调动各方面的积极性</w:t>
      </w:r>
      <w:r w:rsidR="0038350A" w:rsidRPr="002D63CB">
        <w:rPr>
          <w:rFonts w:ascii="仿宋" w:eastAsia="仿宋" w:hAnsi="仿宋" w:hint="eastAsia"/>
          <w:sz w:val="28"/>
          <w:szCs w:val="28"/>
        </w:rPr>
        <w:t>。</w:t>
      </w:r>
      <w:r w:rsidR="00D73990">
        <w:rPr>
          <w:rFonts w:ascii="仿宋" w:eastAsia="仿宋" w:hAnsi="仿宋" w:hint="eastAsia"/>
          <w:sz w:val="28"/>
          <w:szCs w:val="28"/>
        </w:rPr>
        <w:t>审管办要做好周报、月报和审判运行态势分析，为院、庭长提供决策依据。</w:t>
      </w:r>
      <w:r w:rsidR="004C41E3">
        <w:rPr>
          <w:rFonts w:ascii="仿宋" w:eastAsia="仿宋" w:hAnsi="仿宋" w:hint="eastAsia"/>
          <w:b/>
          <w:sz w:val="28"/>
          <w:szCs w:val="28"/>
        </w:rPr>
        <w:t>1、</w:t>
      </w:r>
      <w:r w:rsidR="004C41E3" w:rsidRPr="004C41E3">
        <w:rPr>
          <w:rFonts w:ascii="仿宋" w:eastAsia="仿宋" w:hAnsi="仿宋" w:hint="eastAsia"/>
          <w:b/>
          <w:sz w:val="28"/>
          <w:szCs w:val="28"/>
        </w:rPr>
        <w:t>确保结案率等效率性指标全省排名快速前移。</w:t>
      </w:r>
      <w:r w:rsidR="00495866" w:rsidRPr="00B501ED">
        <w:rPr>
          <w:rFonts w:ascii="仿宋" w:eastAsia="仿宋" w:hAnsi="仿宋" w:hint="eastAsia"/>
          <w:sz w:val="28"/>
          <w:szCs w:val="28"/>
        </w:rPr>
        <w:t>要</w:t>
      </w:r>
      <w:r w:rsidR="00A66861" w:rsidRPr="00B501ED">
        <w:rPr>
          <w:rFonts w:ascii="仿宋" w:eastAsia="仿宋" w:hAnsi="仿宋" w:hint="eastAsia"/>
          <w:sz w:val="28"/>
          <w:szCs w:val="28"/>
        </w:rPr>
        <w:t>把执法办</w:t>
      </w:r>
      <w:r w:rsidR="006F18F5">
        <w:rPr>
          <w:rFonts w:ascii="仿宋" w:eastAsia="仿宋" w:hAnsi="仿宋" w:hint="eastAsia"/>
          <w:sz w:val="28"/>
          <w:szCs w:val="28"/>
        </w:rPr>
        <w:t>案作为首要任务，</w:t>
      </w:r>
      <w:r w:rsidR="0038350A" w:rsidRPr="00B501ED">
        <w:rPr>
          <w:rFonts w:ascii="仿宋" w:eastAsia="仿宋" w:hAnsi="仿宋" w:hint="eastAsia"/>
          <w:sz w:val="28"/>
          <w:szCs w:val="28"/>
        </w:rPr>
        <w:t>充分考虑每个月</w:t>
      </w:r>
      <w:r w:rsidR="00B501ED" w:rsidRPr="00B501ED">
        <w:rPr>
          <w:rFonts w:ascii="仿宋" w:eastAsia="仿宋" w:hAnsi="仿宋" w:hint="eastAsia"/>
          <w:sz w:val="28"/>
          <w:szCs w:val="28"/>
        </w:rPr>
        <w:t>和四季度</w:t>
      </w:r>
      <w:r w:rsidR="0038350A" w:rsidRPr="00B501ED">
        <w:rPr>
          <w:rFonts w:ascii="仿宋" w:eastAsia="仿宋" w:hAnsi="仿宋" w:hint="eastAsia"/>
          <w:sz w:val="28"/>
          <w:szCs w:val="28"/>
        </w:rPr>
        <w:t>的办案时间，</w:t>
      </w:r>
      <w:r w:rsidR="0038350A" w:rsidRPr="00D23AB5">
        <w:rPr>
          <w:rFonts w:ascii="仿宋" w:eastAsia="仿宋" w:hAnsi="仿宋" w:hint="eastAsia"/>
          <w:sz w:val="28"/>
          <w:szCs w:val="28"/>
        </w:rPr>
        <w:t>充分考虑季节</w:t>
      </w:r>
      <w:r w:rsidR="00B501ED" w:rsidRPr="00D23AB5">
        <w:rPr>
          <w:rFonts w:ascii="仿宋" w:eastAsia="仿宋" w:hAnsi="仿宋" w:hint="eastAsia"/>
          <w:sz w:val="28"/>
          <w:szCs w:val="28"/>
        </w:rPr>
        <w:t>性</w:t>
      </w:r>
      <w:r w:rsidR="0038350A" w:rsidRPr="00D23AB5">
        <w:rPr>
          <w:rFonts w:ascii="仿宋" w:eastAsia="仿宋" w:hAnsi="仿宋" w:hint="eastAsia"/>
          <w:sz w:val="28"/>
          <w:szCs w:val="28"/>
        </w:rPr>
        <w:t>等影响办案的客观因素</w:t>
      </w:r>
      <w:r w:rsidR="0038350A" w:rsidRPr="006C74F0">
        <w:rPr>
          <w:rFonts w:ascii="仿宋" w:eastAsia="仿宋" w:hAnsi="仿宋" w:hint="eastAsia"/>
          <w:sz w:val="28"/>
          <w:szCs w:val="28"/>
        </w:rPr>
        <w:t>，统筹安排办案计划，</w:t>
      </w:r>
      <w:r w:rsidR="0038350A" w:rsidRPr="00616A76">
        <w:rPr>
          <w:rFonts w:ascii="仿宋" w:eastAsia="仿宋" w:hAnsi="仿宋" w:hint="eastAsia"/>
          <w:sz w:val="28"/>
          <w:szCs w:val="28"/>
        </w:rPr>
        <w:t>科学确定</w:t>
      </w:r>
      <w:r w:rsidR="00616A76" w:rsidRPr="00616A76">
        <w:rPr>
          <w:rFonts w:ascii="仿宋" w:eastAsia="仿宋" w:hAnsi="仿宋" w:hint="eastAsia"/>
          <w:sz w:val="28"/>
          <w:szCs w:val="28"/>
        </w:rPr>
        <w:t>周、</w:t>
      </w:r>
      <w:r w:rsidR="0038350A" w:rsidRPr="00616A76">
        <w:rPr>
          <w:rFonts w:ascii="仿宋" w:eastAsia="仿宋" w:hAnsi="仿宋" w:hint="eastAsia"/>
          <w:sz w:val="28"/>
          <w:szCs w:val="28"/>
        </w:rPr>
        <w:t>月度、季度办案任务</w:t>
      </w:r>
      <w:r w:rsidR="00B501ED" w:rsidRPr="00616A76">
        <w:rPr>
          <w:rFonts w:ascii="仿宋" w:eastAsia="仿宋" w:hAnsi="仿宋" w:hint="eastAsia"/>
          <w:sz w:val="28"/>
          <w:szCs w:val="28"/>
        </w:rPr>
        <w:t>，将四季度收结案指标分解为月度结案指标</w:t>
      </w:r>
      <w:r w:rsidR="00B10E10">
        <w:rPr>
          <w:rFonts w:ascii="仿宋" w:eastAsia="仿宋" w:hAnsi="仿宋" w:hint="eastAsia"/>
          <w:sz w:val="28"/>
          <w:szCs w:val="28"/>
        </w:rPr>
        <w:t>，</w:t>
      </w:r>
      <w:r w:rsidR="00BB0982">
        <w:rPr>
          <w:rFonts w:ascii="仿宋" w:eastAsia="仿宋" w:hAnsi="仿宋" w:hint="eastAsia"/>
          <w:sz w:val="28"/>
          <w:szCs w:val="28"/>
        </w:rPr>
        <w:t>形成</w:t>
      </w:r>
      <w:r w:rsidR="00BB0982" w:rsidRPr="00616A76">
        <w:rPr>
          <w:rFonts w:ascii="仿宋" w:eastAsia="仿宋" w:hAnsi="仿宋" w:hint="eastAsia"/>
          <w:sz w:val="28"/>
          <w:szCs w:val="28"/>
        </w:rPr>
        <w:t>收案结案均衡</w:t>
      </w:r>
      <w:r w:rsidR="00BB0982">
        <w:rPr>
          <w:rFonts w:ascii="仿宋" w:eastAsia="仿宋" w:hAnsi="仿宋" w:hint="eastAsia"/>
          <w:sz w:val="28"/>
          <w:szCs w:val="28"/>
        </w:rPr>
        <w:t>，</w:t>
      </w:r>
      <w:r w:rsidR="00BB0982" w:rsidRPr="00616A76">
        <w:rPr>
          <w:rFonts w:ascii="仿宋" w:eastAsia="仿宋" w:hAnsi="仿宋" w:hint="eastAsia"/>
          <w:sz w:val="28"/>
          <w:szCs w:val="28"/>
        </w:rPr>
        <w:t>执法办案工作良性循环</w:t>
      </w:r>
      <w:r w:rsidR="00BB0982">
        <w:rPr>
          <w:rFonts w:ascii="仿宋" w:eastAsia="仿宋" w:hAnsi="仿宋" w:hint="eastAsia"/>
          <w:sz w:val="28"/>
          <w:szCs w:val="28"/>
        </w:rPr>
        <w:t>的良好态势</w:t>
      </w:r>
      <w:r w:rsidR="00832EA0">
        <w:rPr>
          <w:rFonts w:ascii="仿宋" w:eastAsia="仿宋" w:hAnsi="仿宋" w:hint="eastAsia"/>
          <w:sz w:val="28"/>
          <w:szCs w:val="28"/>
        </w:rPr>
        <w:t>；</w:t>
      </w:r>
      <w:r w:rsidR="00BB0982">
        <w:rPr>
          <w:rFonts w:ascii="仿宋" w:eastAsia="仿宋" w:hAnsi="仿宋" w:hint="eastAsia"/>
          <w:sz w:val="28"/>
          <w:szCs w:val="28"/>
        </w:rPr>
        <w:t>要</w:t>
      </w:r>
      <w:r w:rsidR="00360E68" w:rsidRPr="00E5321C">
        <w:rPr>
          <w:rFonts w:ascii="仿宋" w:eastAsia="仿宋" w:hAnsi="仿宋" w:hint="eastAsia"/>
          <w:sz w:val="28"/>
          <w:szCs w:val="28"/>
        </w:rPr>
        <w:t>严格执行</w:t>
      </w:r>
      <w:r w:rsidR="00360E68">
        <w:rPr>
          <w:rFonts w:ascii="仿宋" w:eastAsia="仿宋" w:hAnsi="仿宋" w:hint="eastAsia"/>
          <w:sz w:val="28"/>
          <w:szCs w:val="28"/>
        </w:rPr>
        <w:t>案件</w:t>
      </w:r>
      <w:r w:rsidR="00360E68" w:rsidRPr="00E5321C">
        <w:rPr>
          <w:rFonts w:ascii="仿宋" w:eastAsia="仿宋" w:hAnsi="仿宋" w:hint="eastAsia"/>
          <w:sz w:val="28"/>
          <w:szCs w:val="28"/>
        </w:rPr>
        <w:t>变更程序、延长审限、扣除审限、中止审理等审批</w:t>
      </w:r>
      <w:r w:rsidR="00360E68">
        <w:rPr>
          <w:rFonts w:ascii="仿宋" w:eastAsia="仿宋" w:hAnsi="仿宋" w:hint="eastAsia"/>
          <w:sz w:val="28"/>
          <w:szCs w:val="28"/>
        </w:rPr>
        <w:t>流程</w:t>
      </w:r>
      <w:r w:rsidR="00360E68" w:rsidRPr="00E5321C">
        <w:rPr>
          <w:rFonts w:ascii="仿宋" w:eastAsia="仿宋" w:hAnsi="仿宋" w:hint="eastAsia"/>
          <w:sz w:val="28"/>
          <w:szCs w:val="28"/>
        </w:rPr>
        <w:t>，加强动态跟踪监管</w:t>
      </w:r>
      <w:r w:rsidR="00360E68" w:rsidRPr="006F18F5">
        <w:rPr>
          <w:rFonts w:ascii="仿宋" w:eastAsia="仿宋" w:hAnsi="仿宋" w:hint="eastAsia"/>
          <w:sz w:val="28"/>
          <w:szCs w:val="28"/>
        </w:rPr>
        <w:t>，</w:t>
      </w:r>
      <w:r w:rsidR="00360E68">
        <w:rPr>
          <w:rFonts w:ascii="仿宋" w:eastAsia="仿宋" w:hAnsi="仿宋" w:hint="eastAsia"/>
          <w:sz w:val="28"/>
          <w:szCs w:val="28"/>
        </w:rPr>
        <w:t>提高司法辅助工作效率，</w:t>
      </w:r>
      <w:r w:rsidR="00360E68" w:rsidRPr="006F18F5">
        <w:rPr>
          <w:rFonts w:ascii="仿宋" w:eastAsia="仿宋" w:hAnsi="仿宋" w:hint="eastAsia"/>
          <w:sz w:val="28"/>
          <w:szCs w:val="28"/>
        </w:rPr>
        <w:t>压缩案件审理程序外的流转周期，</w:t>
      </w:r>
      <w:r w:rsidR="00C47705">
        <w:rPr>
          <w:rFonts w:ascii="仿宋" w:eastAsia="仿宋" w:hAnsi="仿宋" w:hint="eastAsia"/>
          <w:sz w:val="28"/>
          <w:szCs w:val="28"/>
        </w:rPr>
        <w:t>提高简易程序适用率，加快办案节奏，</w:t>
      </w:r>
      <w:r w:rsidR="00C47705">
        <w:rPr>
          <w:rFonts w:ascii="仿宋" w:eastAsia="仿宋" w:hAnsi="仿宋" w:hint="eastAsia"/>
          <w:sz w:val="28"/>
          <w:szCs w:val="28"/>
        </w:rPr>
        <w:lastRenderedPageBreak/>
        <w:t>缩短办案周期</w:t>
      </w:r>
      <w:r w:rsidR="005C2032">
        <w:rPr>
          <w:rFonts w:ascii="仿宋" w:eastAsia="仿宋" w:hAnsi="仿宋" w:hint="eastAsia"/>
          <w:sz w:val="28"/>
          <w:szCs w:val="28"/>
        </w:rPr>
        <w:t>；要加强上诉案件移送工作的监督</w:t>
      </w:r>
      <w:r w:rsidR="006A10E2">
        <w:rPr>
          <w:rFonts w:ascii="仿宋" w:eastAsia="仿宋" w:hAnsi="仿宋" w:hint="eastAsia"/>
          <w:sz w:val="28"/>
          <w:szCs w:val="28"/>
        </w:rPr>
        <w:t>。坚决</w:t>
      </w:r>
      <w:r w:rsidR="00A61460">
        <w:rPr>
          <w:rFonts w:ascii="仿宋" w:eastAsia="仿宋" w:hAnsi="仿宋" w:hint="eastAsia"/>
          <w:sz w:val="28"/>
          <w:szCs w:val="28"/>
        </w:rPr>
        <w:t>执行</w:t>
      </w:r>
      <w:r w:rsidR="006A10E2">
        <w:rPr>
          <w:rFonts w:ascii="仿宋" w:eastAsia="仿宋" w:hAnsi="仿宋" w:hint="eastAsia"/>
          <w:sz w:val="28"/>
          <w:szCs w:val="28"/>
        </w:rPr>
        <w:t>上诉案件送达</w:t>
      </w:r>
      <w:r w:rsidR="00A61460">
        <w:rPr>
          <w:rFonts w:ascii="仿宋" w:eastAsia="仿宋" w:hAnsi="仿宋" w:hint="eastAsia"/>
          <w:sz w:val="28"/>
          <w:szCs w:val="28"/>
        </w:rPr>
        <w:t>和</w:t>
      </w:r>
      <w:r w:rsidR="006A10E2">
        <w:rPr>
          <w:rFonts w:ascii="仿宋" w:eastAsia="仿宋" w:hAnsi="仿宋" w:hint="eastAsia"/>
          <w:sz w:val="28"/>
          <w:szCs w:val="28"/>
        </w:rPr>
        <w:t>移送</w:t>
      </w:r>
      <w:r w:rsidR="00A61460">
        <w:rPr>
          <w:rFonts w:ascii="仿宋" w:eastAsia="仿宋" w:hAnsi="仿宋" w:hint="eastAsia"/>
          <w:sz w:val="28"/>
          <w:szCs w:val="28"/>
        </w:rPr>
        <w:t>期限的规定，庭长要带头执行，做好表率，</w:t>
      </w:r>
      <w:r w:rsidR="0000254E">
        <w:rPr>
          <w:rFonts w:ascii="仿宋" w:eastAsia="仿宋" w:hAnsi="仿宋" w:hint="eastAsia"/>
          <w:sz w:val="28"/>
          <w:szCs w:val="28"/>
        </w:rPr>
        <w:t>同时</w:t>
      </w:r>
      <w:r w:rsidR="008F6976">
        <w:rPr>
          <w:rFonts w:ascii="仿宋" w:eastAsia="仿宋" w:hAnsi="仿宋" w:hint="eastAsia"/>
          <w:sz w:val="28"/>
          <w:szCs w:val="28"/>
        </w:rPr>
        <w:t>办案法官</w:t>
      </w:r>
      <w:r w:rsidR="0000254E">
        <w:rPr>
          <w:rFonts w:ascii="仿宋" w:eastAsia="仿宋" w:hAnsi="仿宋" w:hint="eastAsia"/>
          <w:sz w:val="28"/>
          <w:szCs w:val="28"/>
        </w:rPr>
        <w:t>要尽职尽责，</w:t>
      </w:r>
      <w:r w:rsidR="008F6976">
        <w:rPr>
          <w:rFonts w:ascii="仿宋" w:eastAsia="仿宋" w:hAnsi="仿宋" w:hint="eastAsia"/>
          <w:sz w:val="28"/>
          <w:szCs w:val="28"/>
        </w:rPr>
        <w:t>督促指导书记员</w:t>
      </w:r>
      <w:r w:rsidR="0000254E">
        <w:rPr>
          <w:rFonts w:ascii="仿宋" w:eastAsia="仿宋" w:hAnsi="仿宋" w:hint="eastAsia"/>
          <w:sz w:val="28"/>
          <w:szCs w:val="28"/>
        </w:rPr>
        <w:t>尽快将上诉案件所需材料准备齐全，做到</w:t>
      </w:r>
      <w:r w:rsidR="008F6976">
        <w:rPr>
          <w:rFonts w:ascii="仿宋" w:eastAsia="仿宋" w:hAnsi="仿宋" w:hint="eastAsia"/>
          <w:sz w:val="28"/>
          <w:szCs w:val="28"/>
        </w:rPr>
        <w:t>准确无误，以免因不合格而被中院退卷，造成反复移送</w:t>
      </w:r>
      <w:r w:rsidR="0000254E">
        <w:rPr>
          <w:rFonts w:ascii="仿宋" w:eastAsia="仿宋" w:hAnsi="仿宋" w:hint="eastAsia"/>
          <w:sz w:val="28"/>
          <w:szCs w:val="28"/>
        </w:rPr>
        <w:t>而增加</w:t>
      </w:r>
      <w:r w:rsidR="008F6976">
        <w:rPr>
          <w:rFonts w:ascii="仿宋" w:eastAsia="仿宋" w:hAnsi="仿宋" w:hint="eastAsia"/>
          <w:sz w:val="28"/>
          <w:szCs w:val="28"/>
        </w:rPr>
        <w:t>移送天数</w:t>
      </w:r>
      <w:r w:rsidR="00C5025D">
        <w:rPr>
          <w:rFonts w:ascii="仿宋" w:eastAsia="仿宋" w:hAnsi="仿宋" w:hint="eastAsia"/>
          <w:sz w:val="28"/>
          <w:szCs w:val="28"/>
        </w:rPr>
        <w:t>。要</w:t>
      </w:r>
      <w:r w:rsidR="00A61460">
        <w:rPr>
          <w:rFonts w:ascii="仿宋" w:eastAsia="仿宋" w:hAnsi="仿宋" w:hint="eastAsia"/>
          <w:sz w:val="28"/>
          <w:szCs w:val="28"/>
        </w:rPr>
        <w:t>将上诉案件移送期限纳入院领导周带班检查范围，发现问题，及时反馈，督促整改，</w:t>
      </w:r>
      <w:r w:rsidR="0000254E">
        <w:rPr>
          <w:rFonts w:ascii="仿宋" w:eastAsia="仿宋" w:hAnsi="仿宋" w:hint="eastAsia"/>
          <w:sz w:val="28"/>
          <w:szCs w:val="28"/>
        </w:rPr>
        <w:t>并</w:t>
      </w:r>
      <w:r w:rsidR="00A61460">
        <w:rPr>
          <w:rFonts w:ascii="仿宋" w:eastAsia="仿宋" w:hAnsi="仿宋" w:hint="eastAsia"/>
          <w:sz w:val="28"/>
          <w:szCs w:val="28"/>
        </w:rPr>
        <w:t>予以通报，从根本上杜绝无故拖延送达和移送现象的发生，</w:t>
      </w:r>
      <w:r w:rsidR="008F6976">
        <w:rPr>
          <w:rFonts w:ascii="仿宋" w:eastAsia="仿宋" w:hAnsi="仿宋" w:hint="eastAsia"/>
          <w:sz w:val="28"/>
          <w:szCs w:val="28"/>
        </w:rPr>
        <w:t>缩短上诉案件移送周期</w:t>
      </w:r>
      <w:r w:rsidR="00C5025D">
        <w:rPr>
          <w:rFonts w:ascii="仿宋" w:eastAsia="仿宋" w:hAnsi="仿宋" w:hint="eastAsia"/>
          <w:sz w:val="28"/>
          <w:szCs w:val="28"/>
        </w:rPr>
        <w:t>。</w:t>
      </w:r>
      <w:r w:rsidR="00832EA0" w:rsidRPr="004C41E3">
        <w:rPr>
          <w:rFonts w:ascii="仿宋" w:eastAsia="仿宋" w:hAnsi="仿宋" w:hint="eastAsia"/>
          <w:b/>
          <w:sz w:val="28"/>
          <w:szCs w:val="28"/>
        </w:rPr>
        <w:t>2、</w:t>
      </w:r>
      <w:r w:rsidR="004C41E3" w:rsidRPr="004C41E3">
        <w:rPr>
          <w:rFonts w:ascii="仿宋" w:eastAsia="仿宋" w:hAnsi="仿宋" w:hint="eastAsia"/>
          <w:b/>
          <w:sz w:val="28"/>
          <w:szCs w:val="28"/>
        </w:rPr>
        <w:t>确保审判质量指标全部达标进位</w:t>
      </w:r>
      <w:r w:rsidR="004C41E3">
        <w:rPr>
          <w:rFonts w:ascii="仿宋" w:eastAsia="仿宋" w:hAnsi="仿宋" w:hint="eastAsia"/>
          <w:b/>
          <w:sz w:val="28"/>
          <w:szCs w:val="28"/>
        </w:rPr>
        <w:t>。</w:t>
      </w:r>
      <w:r w:rsidR="003776DF" w:rsidRPr="00091AFE">
        <w:rPr>
          <w:rFonts w:ascii="仿宋" w:eastAsia="仿宋" w:hAnsi="仿宋" w:hint="eastAsia"/>
          <w:sz w:val="28"/>
          <w:szCs w:val="28"/>
        </w:rPr>
        <w:t>要</w:t>
      </w:r>
      <w:r w:rsidR="00091AFE" w:rsidRPr="00091AFE">
        <w:rPr>
          <w:rFonts w:ascii="仿宋" w:eastAsia="仿宋" w:hAnsi="仿宋" w:hint="eastAsia"/>
          <w:sz w:val="28"/>
          <w:szCs w:val="28"/>
        </w:rPr>
        <w:t>全面落实院领导周带班</w:t>
      </w:r>
      <w:r w:rsidR="00C630A6">
        <w:rPr>
          <w:rFonts w:ascii="仿宋" w:eastAsia="仿宋" w:hAnsi="仿宋" w:hint="eastAsia"/>
          <w:sz w:val="28"/>
          <w:szCs w:val="28"/>
        </w:rPr>
        <w:t>监督</w:t>
      </w:r>
      <w:r w:rsidR="00091AFE" w:rsidRPr="00091AFE">
        <w:rPr>
          <w:rFonts w:ascii="仿宋" w:eastAsia="仿宋" w:hAnsi="仿宋" w:hint="eastAsia"/>
          <w:sz w:val="28"/>
          <w:szCs w:val="28"/>
        </w:rPr>
        <w:t>检查制度，</w:t>
      </w:r>
      <w:r w:rsidR="00C630A6">
        <w:rPr>
          <w:rFonts w:ascii="仿宋" w:eastAsia="仿宋" w:hAnsi="仿宋" w:hint="eastAsia"/>
          <w:sz w:val="28"/>
          <w:szCs w:val="28"/>
        </w:rPr>
        <w:t>将监督检查贯穿到审判工作的每个环节，</w:t>
      </w:r>
      <w:r w:rsidR="00C630A6" w:rsidRPr="00091AFE">
        <w:rPr>
          <w:rFonts w:ascii="仿宋" w:eastAsia="仿宋" w:hAnsi="仿宋" w:hint="eastAsia"/>
          <w:sz w:val="28"/>
          <w:szCs w:val="28"/>
        </w:rPr>
        <w:t>发现问题</w:t>
      </w:r>
      <w:r w:rsidR="00C630A6">
        <w:rPr>
          <w:rFonts w:ascii="仿宋" w:eastAsia="仿宋" w:hAnsi="仿宋" w:hint="eastAsia"/>
          <w:sz w:val="28"/>
          <w:szCs w:val="28"/>
        </w:rPr>
        <w:t>，</w:t>
      </w:r>
      <w:r w:rsidR="00C630A6" w:rsidRPr="00091AFE">
        <w:rPr>
          <w:rFonts w:ascii="仿宋" w:eastAsia="仿宋" w:hAnsi="仿宋" w:hint="eastAsia"/>
          <w:sz w:val="28"/>
          <w:szCs w:val="28"/>
        </w:rPr>
        <w:t>及时</w:t>
      </w:r>
      <w:r w:rsidR="00C630A6">
        <w:rPr>
          <w:rFonts w:ascii="仿宋" w:eastAsia="仿宋" w:hAnsi="仿宋" w:hint="eastAsia"/>
          <w:sz w:val="28"/>
          <w:szCs w:val="28"/>
        </w:rPr>
        <w:t>反馈给办案人，督促其</w:t>
      </w:r>
      <w:r w:rsidR="00C630A6" w:rsidRPr="00091AFE">
        <w:rPr>
          <w:rFonts w:ascii="仿宋" w:eastAsia="仿宋" w:hAnsi="仿宋" w:hint="eastAsia"/>
          <w:sz w:val="28"/>
          <w:szCs w:val="28"/>
        </w:rPr>
        <w:t>整改</w:t>
      </w:r>
      <w:r w:rsidR="0061006B">
        <w:rPr>
          <w:rFonts w:ascii="仿宋" w:eastAsia="仿宋" w:hAnsi="仿宋" w:hint="eastAsia"/>
          <w:sz w:val="28"/>
          <w:szCs w:val="28"/>
        </w:rPr>
        <w:t>；</w:t>
      </w:r>
      <w:r w:rsidR="00C630A6">
        <w:rPr>
          <w:rFonts w:ascii="仿宋" w:eastAsia="仿宋" w:hAnsi="仿宋" w:hint="eastAsia"/>
          <w:sz w:val="28"/>
          <w:szCs w:val="28"/>
        </w:rPr>
        <w:t>要</w:t>
      </w:r>
      <w:r w:rsidR="00091AFE" w:rsidRPr="00091AFE">
        <w:rPr>
          <w:rFonts w:ascii="仿宋" w:eastAsia="仿宋" w:hAnsi="仿宋" w:hint="eastAsia"/>
          <w:sz w:val="28"/>
          <w:szCs w:val="28"/>
        </w:rPr>
        <w:t>做好案件常规评查、</w:t>
      </w:r>
      <w:r w:rsidR="004417FA" w:rsidRPr="00091AFE">
        <w:rPr>
          <w:rFonts w:ascii="仿宋" w:eastAsia="仿宋" w:hAnsi="仿宋" w:hint="eastAsia"/>
          <w:sz w:val="28"/>
          <w:szCs w:val="28"/>
        </w:rPr>
        <w:t>重点案件评查，裁判文书评查，庭审评查</w:t>
      </w:r>
      <w:r w:rsidR="00CA75C2" w:rsidRPr="00091AFE">
        <w:rPr>
          <w:rFonts w:ascii="仿宋" w:eastAsia="仿宋" w:hAnsi="仿宋" w:hint="eastAsia"/>
          <w:sz w:val="28"/>
          <w:szCs w:val="28"/>
        </w:rPr>
        <w:t>等工作</w:t>
      </w:r>
      <w:r w:rsidR="004417FA" w:rsidRPr="00091AFE">
        <w:rPr>
          <w:rFonts w:ascii="仿宋" w:eastAsia="仿宋" w:hAnsi="仿宋" w:hint="eastAsia"/>
          <w:sz w:val="28"/>
          <w:szCs w:val="28"/>
        </w:rPr>
        <w:t>，</w:t>
      </w:r>
      <w:r w:rsidR="00C630A6">
        <w:rPr>
          <w:rFonts w:ascii="仿宋" w:eastAsia="仿宋" w:hAnsi="仿宋" w:hint="eastAsia"/>
          <w:sz w:val="28"/>
          <w:szCs w:val="28"/>
        </w:rPr>
        <w:t>对存在的共性问题和个性问题</w:t>
      </w:r>
      <w:r w:rsidR="0061006B">
        <w:rPr>
          <w:rFonts w:ascii="仿宋" w:eastAsia="仿宋" w:hAnsi="仿宋" w:hint="eastAsia"/>
          <w:sz w:val="28"/>
          <w:szCs w:val="28"/>
        </w:rPr>
        <w:t>，予以通报，</w:t>
      </w:r>
      <w:r w:rsidR="00832EA0">
        <w:rPr>
          <w:rFonts w:ascii="仿宋" w:eastAsia="仿宋" w:hAnsi="仿宋" w:hint="eastAsia"/>
          <w:sz w:val="28"/>
          <w:szCs w:val="28"/>
        </w:rPr>
        <w:t>及时整改</w:t>
      </w:r>
      <w:r w:rsidR="0061006B">
        <w:rPr>
          <w:rFonts w:ascii="仿宋" w:eastAsia="仿宋" w:hAnsi="仿宋" w:hint="eastAsia"/>
          <w:sz w:val="28"/>
          <w:szCs w:val="28"/>
        </w:rPr>
        <w:t>，同时评选出优秀裁判文书和优秀庭审，供</w:t>
      </w:r>
      <w:r>
        <w:rPr>
          <w:rFonts w:ascii="仿宋" w:eastAsia="仿宋" w:hAnsi="仿宋" w:hint="eastAsia"/>
          <w:sz w:val="28"/>
          <w:szCs w:val="28"/>
        </w:rPr>
        <w:t>学习</w:t>
      </w:r>
      <w:r w:rsidR="0061006B">
        <w:rPr>
          <w:rFonts w:ascii="仿宋" w:eastAsia="仿宋" w:hAnsi="仿宋" w:hint="eastAsia"/>
          <w:sz w:val="28"/>
          <w:szCs w:val="28"/>
        </w:rPr>
        <w:t>借鉴</w:t>
      </w:r>
      <w:r w:rsidR="00D73990">
        <w:rPr>
          <w:rFonts w:ascii="仿宋" w:eastAsia="仿宋" w:hAnsi="仿宋" w:hint="eastAsia"/>
          <w:sz w:val="28"/>
          <w:szCs w:val="28"/>
        </w:rPr>
        <w:t>，提高</w:t>
      </w:r>
      <w:r w:rsidR="00D73990" w:rsidRPr="00091AFE">
        <w:rPr>
          <w:rFonts w:ascii="仿宋" w:eastAsia="仿宋" w:hAnsi="仿宋" w:hint="eastAsia"/>
          <w:sz w:val="28"/>
          <w:szCs w:val="28"/>
        </w:rPr>
        <w:t>案件质量</w:t>
      </w:r>
      <w:r w:rsidR="004C41E3">
        <w:rPr>
          <w:rFonts w:ascii="仿宋" w:eastAsia="仿宋" w:hAnsi="仿宋" w:hint="eastAsia"/>
          <w:sz w:val="28"/>
          <w:szCs w:val="28"/>
        </w:rPr>
        <w:t>；</w:t>
      </w:r>
      <w:r w:rsidR="0061006B">
        <w:rPr>
          <w:rFonts w:ascii="仿宋" w:eastAsia="仿宋" w:hAnsi="仿宋" w:hint="eastAsia"/>
          <w:sz w:val="28"/>
          <w:szCs w:val="28"/>
        </w:rPr>
        <w:t>要</w:t>
      </w:r>
      <w:r w:rsidR="00D73990">
        <w:rPr>
          <w:rFonts w:ascii="仿宋" w:eastAsia="仿宋" w:hAnsi="仿宋" w:hint="eastAsia"/>
          <w:sz w:val="28"/>
          <w:szCs w:val="28"/>
        </w:rPr>
        <w:t>加大调撤力度，将调解贯穿于审判工作的始终，提高调撤率</w:t>
      </w:r>
      <w:r w:rsidR="004C41E3">
        <w:rPr>
          <w:rFonts w:ascii="仿宋" w:eastAsia="仿宋" w:hAnsi="仿宋" w:hint="eastAsia"/>
          <w:sz w:val="28"/>
          <w:szCs w:val="28"/>
        </w:rPr>
        <w:t>；</w:t>
      </w:r>
      <w:r w:rsidR="00D73990" w:rsidRPr="00D73990">
        <w:rPr>
          <w:rFonts w:ascii="仿宋" w:eastAsia="仿宋" w:hAnsi="仿宋" w:hint="eastAsia"/>
          <w:sz w:val="28"/>
          <w:szCs w:val="28"/>
        </w:rPr>
        <w:t>加强裁判文书释法说理</w:t>
      </w:r>
      <w:r w:rsidR="00D73990">
        <w:rPr>
          <w:rFonts w:ascii="仿宋" w:eastAsia="仿宋" w:hAnsi="仿宋" w:hint="eastAsia"/>
          <w:sz w:val="28"/>
          <w:szCs w:val="28"/>
        </w:rPr>
        <w:t>和判后答疑工作，提高息诉服判率</w:t>
      </w:r>
      <w:r w:rsidR="00091AFE" w:rsidRPr="00091AFE">
        <w:rPr>
          <w:rFonts w:ascii="仿宋" w:eastAsia="仿宋" w:hAnsi="仿宋" w:hint="eastAsia"/>
          <w:sz w:val="28"/>
          <w:szCs w:val="28"/>
        </w:rPr>
        <w:t>。</w:t>
      </w:r>
      <w:r w:rsidR="00832EA0" w:rsidRPr="004C41E3">
        <w:rPr>
          <w:rFonts w:ascii="仿宋" w:eastAsia="仿宋" w:hAnsi="仿宋" w:hint="eastAsia"/>
          <w:b/>
          <w:sz w:val="28"/>
          <w:szCs w:val="28"/>
        </w:rPr>
        <w:t>3、</w:t>
      </w:r>
      <w:r w:rsidR="004C41E3" w:rsidRPr="004C41E3">
        <w:rPr>
          <w:rFonts w:ascii="仿宋" w:eastAsia="仿宋" w:hAnsi="仿宋" w:hint="eastAsia"/>
          <w:b/>
          <w:sz w:val="28"/>
          <w:szCs w:val="28"/>
        </w:rPr>
        <w:t>确保年度裁判文书上网率、庭审直播率等司法公开指标达标进位。</w:t>
      </w:r>
      <w:r w:rsidR="00346E84" w:rsidRPr="00091AFE">
        <w:rPr>
          <w:rFonts w:ascii="仿宋" w:eastAsia="仿宋" w:hAnsi="仿宋" w:hint="eastAsia"/>
          <w:sz w:val="28"/>
          <w:szCs w:val="28"/>
        </w:rPr>
        <w:t>要</w:t>
      </w:r>
      <w:r w:rsidR="00091AFE" w:rsidRPr="00091AFE">
        <w:rPr>
          <w:rFonts w:ascii="仿宋" w:eastAsia="仿宋" w:hAnsi="仿宋" w:hint="eastAsia"/>
          <w:sz w:val="28"/>
          <w:szCs w:val="28"/>
        </w:rPr>
        <w:t>全面落实</w:t>
      </w:r>
      <w:r w:rsidR="00CA75C2" w:rsidRPr="00091AFE">
        <w:rPr>
          <w:rFonts w:ascii="仿宋" w:eastAsia="仿宋" w:hAnsi="仿宋" w:hint="eastAsia"/>
          <w:sz w:val="28"/>
          <w:szCs w:val="28"/>
        </w:rPr>
        <w:t>“庭审直播是原则，不直播为例外”、“裁判文书上网是原则，不上网是例外”的制度，不直播、不上网的案件均由院长审批</w:t>
      </w:r>
      <w:r w:rsidR="00D44306">
        <w:rPr>
          <w:rFonts w:ascii="仿宋" w:eastAsia="仿宋" w:hAnsi="仿宋" w:hint="eastAsia"/>
          <w:sz w:val="28"/>
          <w:szCs w:val="28"/>
        </w:rPr>
        <w:t>，并做好监督检查</w:t>
      </w:r>
      <w:r w:rsidR="00C5025D">
        <w:rPr>
          <w:rFonts w:ascii="仿宋" w:eastAsia="仿宋" w:hAnsi="仿宋" w:hint="eastAsia"/>
          <w:sz w:val="28"/>
          <w:szCs w:val="28"/>
        </w:rPr>
        <w:t>。</w:t>
      </w:r>
    </w:p>
    <w:p w:rsidR="002F703D" w:rsidRPr="008741DB" w:rsidRDefault="000F3129" w:rsidP="00090C9A">
      <w:pPr>
        <w:spacing w:after="0" w:line="360" w:lineRule="auto"/>
        <w:ind w:leftChars="100" w:left="22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（五</w:t>
      </w:r>
      <w:r w:rsidR="003D0463" w:rsidRPr="002D63CB">
        <w:rPr>
          <w:rFonts w:ascii="仿宋" w:eastAsia="仿宋" w:hAnsi="仿宋" w:hint="eastAsia"/>
          <w:b/>
          <w:sz w:val="28"/>
          <w:szCs w:val="28"/>
        </w:rPr>
        <w:t>）</w:t>
      </w:r>
      <w:r w:rsidR="00050A44">
        <w:rPr>
          <w:rFonts w:ascii="仿宋" w:eastAsia="仿宋" w:hAnsi="仿宋" w:hint="eastAsia"/>
          <w:b/>
          <w:sz w:val="28"/>
          <w:szCs w:val="28"/>
        </w:rPr>
        <w:t>继续</w:t>
      </w:r>
      <w:r w:rsidR="00495866" w:rsidRPr="002D63CB">
        <w:rPr>
          <w:rFonts w:ascii="仿宋" w:eastAsia="仿宋" w:hAnsi="仿宋" w:hint="eastAsia"/>
          <w:b/>
          <w:sz w:val="28"/>
          <w:szCs w:val="28"/>
        </w:rPr>
        <w:t>加</w:t>
      </w:r>
      <w:r w:rsidR="00050A44">
        <w:rPr>
          <w:rFonts w:ascii="仿宋" w:eastAsia="仿宋" w:hAnsi="仿宋" w:hint="eastAsia"/>
          <w:b/>
          <w:sz w:val="28"/>
          <w:szCs w:val="28"/>
        </w:rPr>
        <w:t>大</w:t>
      </w:r>
      <w:r w:rsidR="00495866" w:rsidRPr="002D63CB">
        <w:rPr>
          <w:rFonts w:ascii="仿宋" w:eastAsia="仿宋" w:hAnsi="仿宋" w:hint="eastAsia"/>
          <w:b/>
          <w:sz w:val="28"/>
          <w:szCs w:val="28"/>
        </w:rPr>
        <w:t>智慧法院</w:t>
      </w:r>
      <w:r w:rsidR="0036184C" w:rsidRPr="002D63CB">
        <w:rPr>
          <w:rFonts w:ascii="仿宋" w:eastAsia="仿宋" w:hAnsi="仿宋" w:hint="eastAsia"/>
          <w:b/>
          <w:sz w:val="28"/>
          <w:szCs w:val="28"/>
        </w:rPr>
        <w:t>深度</w:t>
      </w:r>
      <w:r w:rsidR="00495866" w:rsidRPr="002D63CB">
        <w:rPr>
          <w:rFonts w:ascii="仿宋" w:eastAsia="仿宋" w:hAnsi="仿宋" w:hint="eastAsia"/>
          <w:b/>
          <w:sz w:val="28"/>
          <w:szCs w:val="28"/>
        </w:rPr>
        <w:t>应用</w:t>
      </w:r>
      <w:r w:rsidR="00050A44">
        <w:rPr>
          <w:rFonts w:ascii="仿宋" w:eastAsia="仿宋" w:hAnsi="仿宋" w:hint="eastAsia"/>
          <w:b/>
          <w:sz w:val="28"/>
          <w:szCs w:val="28"/>
        </w:rPr>
        <w:t>力度</w:t>
      </w:r>
      <w:r w:rsidR="00495866" w:rsidRPr="002D63CB">
        <w:rPr>
          <w:rFonts w:ascii="仿宋" w:eastAsia="仿宋" w:hAnsi="仿宋" w:hint="eastAsia"/>
          <w:b/>
          <w:sz w:val="28"/>
          <w:szCs w:val="28"/>
        </w:rPr>
        <w:t>，</w:t>
      </w:r>
      <w:r w:rsidR="00D05588">
        <w:rPr>
          <w:rFonts w:ascii="仿宋" w:eastAsia="仿宋" w:hAnsi="仿宋" w:hint="eastAsia"/>
          <w:b/>
          <w:sz w:val="28"/>
          <w:szCs w:val="28"/>
        </w:rPr>
        <w:t>确保各项指标持续提升</w:t>
      </w:r>
      <w:r w:rsidR="002F4CE8" w:rsidRPr="002D63CB">
        <w:rPr>
          <w:rFonts w:ascii="仿宋" w:eastAsia="仿宋" w:hAnsi="仿宋" w:hint="eastAsia"/>
          <w:b/>
          <w:sz w:val="28"/>
          <w:szCs w:val="28"/>
        </w:rPr>
        <w:t>。</w:t>
      </w:r>
      <w:r w:rsidR="002F4CE8" w:rsidRPr="00723700">
        <w:rPr>
          <w:rFonts w:ascii="仿宋" w:eastAsia="仿宋" w:hAnsi="仿宋" w:hint="eastAsia"/>
          <w:sz w:val="28"/>
          <w:szCs w:val="28"/>
        </w:rPr>
        <w:t>虽然本院</w:t>
      </w:r>
      <w:r w:rsidR="00050A44" w:rsidRPr="00723700">
        <w:rPr>
          <w:rFonts w:ascii="仿宋" w:eastAsia="仿宋" w:hAnsi="仿宋" w:hint="eastAsia"/>
          <w:sz w:val="28"/>
          <w:szCs w:val="28"/>
        </w:rPr>
        <w:t>前</w:t>
      </w:r>
      <w:r w:rsidR="00CB58D2" w:rsidRPr="00723700">
        <w:rPr>
          <w:rFonts w:ascii="仿宋" w:eastAsia="仿宋" w:hAnsi="仿宋" w:hint="eastAsia"/>
          <w:sz w:val="28"/>
          <w:szCs w:val="28"/>
        </w:rPr>
        <w:t>三季度</w:t>
      </w:r>
      <w:r w:rsidR="002F4CE8" w:rsidRPr="00723700">
        <w:rPr>
          <w:rFonts w:ascii="仿宋" w:eastAsia="仿宋" w:hAnsi="仿宋" w:hint="eastAsia"/>
          <w:sz w:val="28"/>
          <w:szCs w:val="28"/>
        </w:rPr>
        <w:t>电子</w:t>
      </w:r>
      <w:r w:rsidR="00723700" w:rsidRPr="00723700">
        <w:rPr>
          <w:rFonts w:ascii="仿宋" w:eastAsia="仿宋" w:hAnsi="仿宋" w:hint="eastAsia"/>
          <w:sz w:val="28"/>
          <w:szCs w:val="28"/>
        </w:rPr>
        <w:t>诉讼</w:t>
      </w:r>
      <w:r w:rsidR="002F4CE8" w:rsidRPr="00723700">
        <w:rPr>
          <w:rFonts w:ascii="仿宋" w:eastAsia="仿宋" w:hAnsi="仿宋" w:hint="eastAsia"/>
          <w:sz w:val="28"/>
          <w:szCs w:val="28"/>
        </w:rPr>
        <w:t>指标完成情况较好，</w:t>
      </w:r>
      <w:r w:rsidR="00A33F49" w:rsidRPr="00723700">
        <w:rPr>
          <w:rFonts w:ascii="仿宋" w:eastAsia="仿宋" w:hAnsi="仿宋" w:hint="eastAsia"/>
          <w:sz w:val="30"/>
          <w:szCs w:val="30"/>
        </w:rPr>
        <w:t>超过考核指标幅度很大，</w:t>
      </w:r>
      <w:r w:rsidR="002F4CE8" w:rsidRPr="00723700">
        <w:rPr>
          <w:rFonts w:ascii="仿宋" w:eastAsia="仿宋" w:hAnsi="仿宋" w:hint="eastAsia"/>
          <w:sz w:val="28"/>
          <w:szCs w:val="28"/>
        </w:rPr>
        <w:t>但也不能掉以轻心</w:t>
      </w:r>
      <w:r w:rsidR="00723700" w:rsidRPr="00723700">
        <w:rPr>
          <w:rFonts w:ascii="仿宋" w:eastAsia="仿宋" w:hAnsi="仿宋" w:hint="eastAsia"/>
          <w:sz w:val="28"/>
          <w:szCs w:val="28"/>
        </w:rPr>
        <w:t>，不进则退</w:t>
      </w:r>
      <w:r w:rsidR="002F4CE8" w:rsidRPr="00723700">
        <w:rPr>
          <w:rFonts w:ascii="仿宋" w:eastAsia="仿宋" w:hAnsi="仿宋" w:hint="eastAsia"/>
          <w:sz w:val="28"/>
          <w:szCs w:val="28"/>
        </w:rPr>
        <w:t>。</w:t>
      </w:r>
      <w:r w:rsidR="00723700">
        <w:rPr>
          <w:rFonts w:ascii="仿宋" w:eastAsia="仿宋" w:hAnsi="仿宋" w:hint="eastAsia"/>
          <w:sz w:val="28"/>
          <w:szCs w:val="28"/>
        </w:rPr>
        <w:t>电子卷宗随案生成和深度应用指标有三项没达标。因此，</w:t>
      </w:r>
      <w:r w:rsidR="0036184C" w:rsidRPr="00C333CB">
        <w:rPr>
          <w:rFonts w:ascii="仿宋" w:eastAsia="仿宋" w:hAnsi="仿宋" w:hint="eastAsia"/>
          <w:sz w:val="28"/>
          <w:szCs w:val="28"/>
        </w:rPr>
        <w:t>各位员额法官要提高认识，强化智慧法院深度应用工作的重要性和必要性，把智慧法院应用工作</w:t>
      </w:r>
      <w:r w:rsidR="00C333CB">
        <w:rPr>
          <w:rFonts w:ascii="仿宋" w:eastAsia="仿宋" w:hAnsi="仿宋" w:hint="eastAsia"/>
          <w:sz w:val="28"/>
          <w:szCs w:val="28"/>
        </w:rPr>
        <w:t>作为日常工作，</w:t>
      </w:r>
      <w:r w:rsidR="0036184C" w:rsidRPr="00C333CB">
        <w:rPr>
          <w:rFonts w:ascii="仿宋" w:eastAsia="仿宋" w:hAnsi="仿宋" w:hint="eastAsia"/>
          <w:sz w:val="28"/>
          <w:szCs w:val="28"/>
        </w:rPr>
        <w:t>贯穿到办理每一件案件之中</w:t>
      </w:r>
      <w:r w:rsidR="00C333CB" w:rsidRPr="00C333CB">
        <w:rPr>
          <w:rFonts w:ascii="仿宋" w:eastAsia="仿宋" w:hAnsi="仿宋" w:hint="eastAsia"/>
          <w:sz w:val="28"/>
          <w:szCs w:val="28"/>
        </w:rPr>
        <w:t>，确保各项指标持续提升。</w:t>
      </w:r>
      <w:r w:rsidR="0036184C" w:rsidRPr="00C333CB">
        <w:rPr>
          <w:rFonts w:ascii="仿宋" w:eastAsia="仿宋" w:hAnsi="仿宋" w:hint="eastAsia"/>
          <w:sz w:val="28"/>
          <w:szCs w:val="28"/>
        </w:rPr>
        <w:t>审管办</w:t>
      </w:r>
      <w:r w:rsidR="002F4CE8" w:rsidRPr="00C333CB">
        <w:rPr>
          <w:rFonts w:ascii="仿宋" w:eastAsia="仿宋" w:hAnsi="仿宋" w:hint="eastAsia"/>
          <w:sz w:val="28"/>
          <w:szCs w:val="28"/>
        </w:rPr>
        <w:t>要做好动态</w:t>
      </w:r>
      <w:r w:rsidR="00C333CB" w:rsidRPr="00C333CB">
        <w:rPr>
          <w:rFonts w:ascii="仿宋" w:eastAsia="仿宋" w:hAnsi="仿宋" w:hint="eastAsia"/>
          <w:sz w:val="28"/>
          <w:szCs w:val="28"/>
        </w:rPr>
        <w:t>监管，发现问题及时调度</w:t>
      </w:r>
      <w:r w:rsidR="008741DB">
        <w:rPr>
          <w:rFonts w:ascii="仿宋" w:eastAsia="仿宋" w:hAnsi="仿宋" w:hint="eastAsia"/>
          <w:sz w:val="28"/>
          <w:szCs w:val="28"/>
        </w:rPr>
        <w:t>，</w:t>
      </w:r>
      <w:r w:rsidR="008741DB">
        <w:rPr>
          <w:rFonts w:ascii="仿宋" w:eastAsia="仿宋" w:hAnsi="仿宋" w:hint="eastAsia"/>
          <w:sz w:val="28"/>
          <w:szCs w:val="28"/>
        </w:rPr>
        <w:lastRenderedPageBreak/>
        <w:t>并反馈给分管院领导和部门负责人。分管院领导和庭长也要认真履行管理职责，把此项工作抓实抓好。充分发挥各方面的积极性</w:t>
      </w:r>
      <w:r w:rsidR="008741DB" w:rsidRPr="008741DB">
        <w:rPr>
          <w:rFonts w:ascii="仿宋" w:eastAsia="仿宋" w:hAnsi="仿宋" w:hint="eastAsia"/>
          <w:sz w:val="28"/>
          <w:szCs w:val="28"/>
        </w:rPr>
        <w:t>，</w:t>
      </w:r>
      <w:r w:rsidR="0036184C" w:rsidRPr="008741DB">
        <w:rPr>
          <w:rFonts w:ascii="仿宋" w:eastAsia="仿宋" w:hAnsi="仿宋" w:hint="eastAsia"/>
          <w:sz w:val="28"/>
          <w:szCs w:val="28"/>
        </w:rPr>
        <w:t>确保</w:t>
      </w:r>
      <w:r w:rsidR="008741DB" w:rsidRPr="008741DB">
        <w:rPr>
          <w:rFonts w:ascii="仿宋" w:eastAsia="仿宋" w:hAnsi="仿宋" w:hint="eastAsia"/>
          <w:sz w:val="28"/>
          <w:szCs w:val="28"/>
        </w:rPr>
        <w:t>各项指标持续提升，</w:t>
      </w:r>
      <w:r w:rsidR="0036184C" w:rsidRPr="008741DB">
        <w:rPr>
          <w:rFonts w:ascii="仿宋" w:eastAsia="仿宋" w:hAnsi="仿宋" w:hint="eastAsia"/>
          <w:sz w:val="28"/>
          <w:szCs w:val="28"/>
        </w:rPr>
        <w:t>年度考核</w:t>
      </w:r>
      <w:r w:rsidR="008741DB" w:rsidRPr="008741DB">
        <w:rPr>
          <w:rFonts w:ascii="仿宋" w:eastAsia="仿宋" w:hAnsi="仿宋" w:hint="eastAsia"/>
          <w:sz w:val="28"/>
          <w:szCs w:val="28"/>
        </w:rPr>
        <w:t>达标进位</w:t>
      </w:r>
      <w:r w:rsidR="0036184C" w:rsidRPr="008741DB">
        <w:rPr>
          <w:rFonts w:ascii="仿宋" w:eastAsia="仿宋" w:hAnsi="仿宋" w:hint="eastAsia"/>
          <w:sz w:val="28"/>
          <w:szCs w:val="28"/>
        </w:rPr>
        <w:t>。</w:t>
      </w:r>
    </w:p>
    <w:p w:rsidR="003C79C4" w:rsidRDefault="000F3129" w:rsidP="00090C9A">
      <w:pPr>
        <w:pStyle w:val="Default"/>
        <w:spacing w:line="360" w:lineRule="auto"/>
        <w:ind w:leftChars="100" w:left="220"/>
        <w:jc w:val="both"/>
        <w:rPr>
          <w:rFonts w:ascii="仿宋" w:eastAsia="仿宋" w:hAnsi="仿宋"/>
          <w:color w:val="auto"/>
          <w:sz w:val="28"/>
          <w:szCs w:val="28"/>
        </w:rPr>
      </w:pPr>
      <w:r>
        <w:rPr>
          <w:rFonts w:ascii="仿宋" w:eastAsia="仿宋" w:hAnsi="仿宋" w:hint="eastAsia"/>
          <w:b/>
          <w:color w:val="auto"/>
          <w:sz w:val="28"/>
          <w:szCs w:val="28"/>
        </w:rPr>
        <w:t xml:space="preserve">   （六</w:t>
      </w:r>
      <w:r w:rsidR="0036184C" w:rsidRPr="002D63CB">
        <w:rPr>
          <w:rFonts w:ascii="仿宋" w:eastAsia="仿宋" w:hAnsi="仿宋" w:hint="eastAsia"/>
          <w:b/>
          <w:color w:val="auto"/>
          <w:sz w:val="28"/>
          <w:szCs w:val="28"/>
        </w:rPr>
        <w:t>）加强管理性指标的监督，确保考核不失分。</w:t>
      </w:r>
      <w:r w:rsidR="00F63526" w:rsidRPr="004713E5">
        <w:rPr>
          <w:rFonts w:ascii="仿宋" w:eastAsia="仿宋" w:hAnsi="仿宋" w:hint="eastAsia"/>
          <w:color w:val="auto"/>
          <w:sz w:val="28"/>
          <w:szCs w:val="28"/>
        </w:rPr>
        <w:t>在</w:t>
      </w:r>
      <w:r w:rsidR="00C75E82" w:rsidRPr="004713E5">
        <w:rPr>
          <w:rFonts w:ascii="仿宋" w:eastAsia="仿宋" w:hAnsi="仿宋" w:hint="eastAsia"/>
          <w:color w:val="auto"/>
          <w:sz w:val="28"/>
          <w:szCs w:val="28"/>
        </w:rPr>
        <w:t>紧紧盯住核心性考核</w:t>
      </w:r>
      <w:r w:rsidR="00F63526" w:rsidRPr="004713E5">
        <w:rPr>
          <w:rFonts w:ascii="仿宋" w:eastAsia="仿宋" w:hAnsi="仿宋" w:hint="eastAsia"/>
          <w:color w:val="auto"/>
          <w:sz w:val="28"/>
          <w:szCs w:val="28"/>
        </w:rPr>
        <w:t>指标的同时，也</w:t>
      </w:r>
      <w:r w:rsidR="008500E5" w:rsidRPr="004713E5">
        <w:rPr>
          <w:rFonts w:ascii="仿宋" w:eastAsia="仿宋" w:hAnsi="仿宋" w:hint="eastAsia"/>
          <w:color w:val="auto"/>
          <w:sz w:val="28"/>
          <w:szCs w:val="28"/>
        </w:rPr>
        <w:t>要注重管理性指标</w:t>
      </w:r>
      <w:r w:rsidR="00C75E82" w:rsidRPr="004713E5">
        <w:rPr>
          <w:rFonts w:ascii="仿宋" w:eastAsia="仿宋" w:hAnsi="仿宋" w:hint="eastAsia"/>
          <w:color w:val="auto"/>
          <w:sz w:val="28"/>
          <w:szCs w:val="28"/>
        </w:rPr>
        <w:t>监管</w:t>
      </w:r>
      <w:r w:rsidR="008500E5" w:rsidRPr="004713E5">
        <w:rPr>
          <w:rFonts w:ascii="仿宋" w:eastAsia="仿宋" w:hAnsi="仿宋" w:hint="eastAsia"/>
          <w:color w:val="auto"/>
          <w:sz w:val="28"/>
          <w:szCs w:val="28"/>
        </w:rPr>
        <w:t>。</w:t>
      </w:r>
      <w:r w:rsidR="00EE6EBC" w:rsidRPr="00EE6EBC">
        <w:rPr>
          <w:rFonts w:ascii="仿宋" w:eastAsia="仿宋" w:hAnsi="仿宋" w:hint="eastAsia"/>
          <w:color w:val="auto"/>
          <w:sz w:val="28"/>
          <w:szCs w:val="28"/>
        </w:rPr>
        <w:t>如果对这些管理性指标不够重视，很容易失分。</w:t>
      </w:r>
      <w:r w:rsidR="00C75E82" w:rsidRPr="004713E5">
        <w:rPr>
          <w:rFonts w:ascii="仿宋" w:eastAsia="仿宋" w:hAnsi="仿宋" w:hint="eastAsia"/>
          <w:color w:val="auto"/>
          <w:sz w:val="28"/>
          <w:szCs w:val="28"/>
        </w:rPr>
        <w:t>要对</w:t>
      </w:r>
      <w:r w:rsidR="008500E5" w:rsidRPr="004713E5">
        <w:rPr>
          <w:rFonts w:ascii="仿宋" w:eastAsia="仿宋" w:hAnsi="仿宋" w:hint="eastAsia"/>
          <w:color w:val="auto"/>
          <w:sz w:val="28"/>
          <w:szCs w:val="28"/>
        </w:rPr>
        <w:t>审限</w:t>
      </w:r>
      <w:r w:rsidR="00C75E82" w:rsidRPr="004713E5">
        <w:rPr>
          <w:rFonts w:ascii="仿宋" w:eastAsia="仿宋" w:hAnsi="仿宋" w:hint="eastAsia"/>
          <w:color w:val="auto"/>
          <w:sz w:val="28"/>
          <w:szCs w:val="28"/>
        </w:rPr>
        <w:t>实时动态监管</w:t>
      </w:r>
      <w:r w:rsidR="004C0EAA" w:rsidRPr="004713E5">
        <w:rPr>
          <w:rFonts w:ascii="仿宋" w:eastAsia="仿宋" w:hAnsi="仿宋" w:hint="eastAsia"/>
          <w:color w:val="auto"/>
          <w:sz w:val="28"/>
          <w:szCs w:val="28"/>
        </w:rPr>
        <w:t>，杜绝超审限案件的发生。</w:t>
      </w:r>
      <w:r w:rsidR="004713E5" w:rsidRPr="004713E5">
        <w:rPr>
          <w:rFonts w:ascii="仿宋" w:eastAsia="仿宋" w:hAnsi="仿宋" w:cstheme="minorBidi"/>
          <w:color w:val="auto"/>
          <w:sz w:val="28"/>
          <w:szCs w:val="28"/>
        </w:rPr>
        <w:t>法官、庭长、院</w:t>
      </w:r>
      <w:r w:rsidR="004713E5" w:rsidRPr="004713E5">
        <w:rPr>
          <w:rFonts w:ascii="仿宋" w:eastAsia="仿宋" w:hAnsi="仿宋" w:cstheme="minorBidi" w:hint="eastAsia"/>
          <w:color w:val="auto"/>
          <w:sz w:val="28"/>
          <w:szCs w:val="28"/>
        </w:rPr>
        <w:t>领导</w:t>
      </w:r>
      <w:r w:rsidR="004713E5" w:rsidRPr="004713E5">
        <w:rPr>
          <w:rFonts w:ascii="仿宋" w:eastAsia="仿宋" w:hAnsi="仿宋" w:hint="eastAsia"/>
          <w:color w:val="auto"/>
          <w:sz w:val="28"/>
          <w:szCs w:val="28"/>
        </w:rPr>
        <w:t>要加强对</w:t>
      </w:r>
      <w:r w:rsidR="004713E5" w:rsidRPr="004713E5">
        <w:rPr>
          <w:rFonts w:ascii="仿宋" w:eastAsia="仿宋" w:hAnsi="仿宋"/>
          <w:color w:val="auto"/>
          <w:sz w:val="28"/>
          <w:szCs w:val="28"/>
        </w:rPr>
        <w:t>“</w:t>
      </w:r>
      <w:r w:rsidR="004713E5" w:rsidRPr="004713E5">
        <w:rPr>
          <w:rFonts w:ascii="仿宋" w:eastAsia="仿宋" w:hAnsi="仿宋" w:hint="eastAsia"/>
          <w:color w:val="auto"/>
          <w:sz w:val="28"/>
          <w:szCs w:val="28"/>
        </w:rPr>
        <w:t>院庭长监管系统</w:t>
      </w:r>
      <w:r w:rsidR="004713E5" w:rsidRPr="004713E5">
        <w:rPr>
          <w:rFonts w:ascii="仿宋" w:eastAsia="仿宋" w:hAnsi="仿宋"/>
          <w:color w:val="auto"/>
          <w:sz w:val="28"/>
          <w:szCs w:val="28"/>
        </w:rPr>
        <w:t>”</w:t>
      </w:r>
      <w:r w:rsidR="004713E5" w:rsidRPr="004713E5">
        <w:rPr>
          <w:rFonts w:ascii="仿宋" w:eastAsia="仿宋" w:hAnsi="仿宋" w:hint="eastAsia"/>
          <w:color w:val="auto"/>
          <w:sz w:val="28"/>
          <w:szCs w:val="28"/>
        </w:rPr>
        <w:t>的</w:t>
      </w:r>
      <w:r w:rsidR="004713E5" w:rsidRPr="004713E5">
        <w:rPr>
          <w:rFonts w:ascii="仿宋" w:eastAsia="仿宋" w:hAnsi="仿宋" w:cstheme="minorBidi"/>
          <w:color w:val="auto"/>
          <w:sz w:val="28"/>
          <w:szCs w:val="28"/>
        </w:rPr>
        <w:t>应用</w:t>
      </w:r>
      <w:r w:rsidR="004713E5" w:rsidRPr="004713E5">
        <w:rPr>
          <w:rFonts w:ascii="仿宋" w:eastAsia="仿宋" w:hAnsi="仿宋" w:cstheme="minorBidi" w:hint="eastAsia"/>
          <w:color w:val="auto"/>
          <w:sz w:val="28"/>
          <w:szCs w:val="28"/>
        </w:rPr>
        <w:t>，各司其责，</w:t>
      </w:r>
      <w:r w:rsidR="004C0EAA" w:rsidRPr="004713E5">
        <w:rPr>
          <w:rFonts w:ascii="仿宋" w:eastAsia="仿宋" w:hAnsi="仿宋" w:cstheme="minorBidi"/>
          <w:color w:val="auto"/>
          <w:sz w:val="28"/>
          <w:szCs w:val="28"/>
        </w:rPr>
        <w:t>做好</w:t>
      </w:r>
      <w:r w:rsidR="004713E5" w:rsidRPr="004713E5">
        <w:rPr>
          <w:rFonts w:ascii="仿宋" w:eastAsia="仿宋" w:hAnsi="仿宋" w:cstheme="minorBidi" w:hint="eastAsia"/>
          <w:color w:val="auto"/>
          <w:sz w:val="28"/>
          <w:szCs w:val="28"/>
        </w:rPr>
        <w:t>“四类案件”的网上</w:t>
      </w:r>
      <w:r w:rsidR="004C0EAA" w:rsidRPr="004713E5">
        <w:rPr>
          <w:rFonts w:ascii="仿宋" w:eastAsia="仿宋" w:hAnsi="仿宋" w:cstheme="minorBidi"/>
          <w:color w:val="auto"/>
          <w:sz w:val="28"/>
          <w:szCs w:val="28"/>
        </w:rPr>
        <w:t>标记和监管</w:t>
      </w:r>
      <w:r w:rsidR="004713E5" w:rsidRPr="004713E5">
        <w:rPr>
          <w:rFonts w:ascii="仿宋" w:eastAsia="仿宋" w:hAnsi="仿宋" w:cstheme="minorBidi" w:hint="eastAsia"/>
          <w:color w:val="auto"/>
          <w:sz w:val="28"/>
          <w:szCs w:val="28"/>
        </w:rPr>
        <w:t>工作</w:t>
      </w:r>
      <w:r w:rsidR="004C0EAA" w:rsidRPr="004713E5">
        <w:rPr>
          <w:rFonts w:ascii="仿宋" w:eastAsia="仿宋" w:hAnsi="仿宋" w:cstheme="minorBidi"/>
          <w:color w:val="auto"/>
          <w:sz w:val="28"/>
          <w:szCs w:val="28"/>
        </w:rPr>
        <w:t>，</w:t>
      </w:r>
      <w:r w:rsidR="004713E5" w:rsidRPr="004713E5">
        <w:rPr>
          <w:rFonts w:ascii="仿宋" w:eastAsia="仿宋" w:hAnsi="仿宋" w:cstheme="minorBidi" w:hint="eastAsia"/>
          <w:color w:val="auto"/>
          <w:sz w:val="28"/>
          <w:szCs w:val="28"/>
        </w:rPr>
        <w:t>做到符合监管条件的全部监管，不漏一案，确保监管率100%</w:t>
      </w:r>
      <w:r w:rsidR="004C0EAA" w:rsidRPr="004713E5">
        <w:rPr>
          <w:rFonts w:ascii="仿宋" w:eastAsia="仿宋" w:hAnsi="仿宋" w:cstheme="minorBidi"/>
          <w:color w:val="auto"/>
          <w:sz w:val="28"/>
          <w:szCs w:val="28"/>
        </w:rPr>
        <w:t>。</w:t>
      </w:r>
      <w:r w:rsidR="004713E5">
        <w:rPr>
          <w:rFonts w:ascii="仿宋" w:eastAsia="仿宋" w:hAnsi="仿宋" w:cstheme="minorBidi" w:hint="eastAsia"/>
          <w:color w:val="auto"/>
          <w:sz w:val="28"/>
          <w:szCs w:val="28"/>
        </w:rPr>
        <w:t>各位法官在工作中要</w:t>
      </w:r>
      <w:r w:rsidR="00EE6EBC">
        <w:rPr>
          <w:rFonts w:ascii="仿宋" w:eastAsia="仿宋" w:hAnsi="仿宋" w:cstheme="minorBidi" w:hint="eastAsia"/>
          <w:color w:val="auto"/>
          <w:sz w:val="28"/>
          <w:szCs w:val="28"/>
        </w:rPr>
        <w:t>尽职尽责，</w:t>
      </w:r>
      <w:r w:rsidR="004713E5">
        <w:rPr>
          <w:rFonts w:ascii="仿宋" w:eastAsia="仿宋" w:hAnsi="仿宋" w:cstheme="minorBidi" w:hint="eastAsia"/>
          <w:color w:val="auto"/>
          <w:sz w:val="28"/>
          <w:szCs w:val="28"/>
        </w:rPr>
        <w:t>确保案件质量、庭审质量、裁判文书质量</w:t>
      </w:r>
      <w:r w:rsidR="00EE6EBC">
        <w:rPr>
          <w:rFonts w:ascii="仿宋" w:eastAsia="仿宋" w:hAnsi="仿宋" w:cstheme="minorBidi" w:hint="eastAsia"/>
          <w:color w:val="auto"/>
          <w:sz w:val="28"/>
          <w:szCs w:val="28"/>
        </w:rPr>
        <w:t>，避免出现问题。</w:t>
      </w:r>
      <w:r w:rsidR="003F1BD0" w:rsidRPr="003F1BD0">
        <w:rPr>
          <w:rFonts w:ascii="仿宋" w:eastAsia="仿宋" w:hAnsi="仿宋" w:hint="eastAsia"/>
          <w:color w:val="auto"/>
          <w:sz w:val="28"/>
          <w:szCs w:val="28"/>
        </w:rPr>
        <w:t>通过采取上述措施，确保年度考核不失分</w:t>
      </w:r>
      <w:r w:rsidR="000E55D1" w:rsidRPr="003F1BD0">
        <w:rPr>
          <w:rFonts w:ascii="仿宋" w:eastAsia="仿宋" w:hAnsi="仿宋" w:hint="eastAsia"/>
          <w:color w:val="auto"/>
          <w:sz w:val="28"/>
          <w:szCs w:val="28"/>
        </w:rPr>
        <w:t>。</w:t>
      </w:r>
    </w:p>
    <w:p w:rsidR="00152E53" w:rsidRDefault="00152E53" w:rsidP="00090C9A">
      <w:pPr>
        <w:pStyle w:val="Default"/>
        <w:spacing w:line="360" w:lineRule="auto"/>
        <w:ind w:leftChars="100" w:left="220"/>
        <w:jc w:val="both"/>
        <w:rPr>
          <w:rFonts w:ascii="仿宋" w:eastAsia="仿宋" w:hAnsi="仿宋"/>
          <w:color w:val="auto"/>
          <w:sz w:val="28"/>
          <w:szCs w:val="28"/>
        </w:rPr>
      </w:pPr>
    </w:p>
    <w:p w:rsidR="00152E53" w:rsidRDefault="00152E53" w:rsidP="00090C9A">
      <w:pPr>
        <w:pStyle w:val="Default"/>
        <w:spacing w:line="360" w:lineRule="auto"/>
        <w:ind w:leftChars="100" w:left="220"/>
        <w:jc w:val="both"/>
        <w:rPr>
          <w:rFonts w:ascii="仿宋" w:eastAsia="仿宋" w:hAnsi="仿宋"/>
          <w:color w:val="auto"/>
          <w:sz w:val="28"/>
          <w:szCs w:val="28"/>
        </w:rPr>
      </w:pPr>
    </w:p>
    <w:p w:rsidR="00152E53" w:rsidRDefault="00152E53" w:rsidP="00090C9A">
      <w:pPr>
        <w:pStyle w:val="Default"/>
        <w:spacing w:line="360" w:lineRule="auto"/>
        <w:ind w:leftChars="100" w:left="220"/>
        <w:jc w:val="both"/>
        <w:rPr>
          <w:rFonts w:ascii="仿宋" w:eastAsia="仿宋" w:hAnsi="仿宋"/>
          <w:color w:val="auto"/>
          <w:sz w:val="28"/>
          <w:szCs w:val="28"/>
        </w:rPr>
      </w:pPr>
    </w:p>
    <w:p w:rsidR="00152E53" w:rsidRDefault="00152E53" w:rsidP="00090C9A">
      <w:pPr>
        <w:pStyle w:val="Default"/>
        <w:spacing w:line="360" w:lineRule="auto"/>
        <w:ind w:leftChars="100" w:left="220"/>
        <w:jc w:val="both"/>
        <w:rPr>
          <w:rFonts w:ascii="仿宋" w:eastAsia="仿宋" w:hAnsi="仿宋"/>
          <w:color w:val="auto"/>
          <w:sz w:val="28"/>
          <w:szCs w:val="28"/>
        </w:rPr>
      </w:pPr>
    </w:p>
    <w:p w:rsidR="00152E53" w:rsidRDefault="00152E53" w:rsidP="00152E53">
      <w:pPr>
        <w:pStyle w:val="Default"/>
        <w:spacing w:line="360" w:lineRule="auto"/>
        <w:ind w:leftChars="100" w:left="220" w:firstLineChars="4350" w:firstLine="12180"/>
        <w:jc w:val="both"/>
        <w:rPr>
          <w:rFonts w:ascii="仿宋" w:eastAsia="仿宋" w:hAnsi="仿宋"/>
          <w:color w:val="auto"/>
          <w:sz w:val="28"/>
          <w:szCs w:val="28"/>
        </w:rPr>
      </w:pPr>
      <w:r>
        <w:rPr>
          <w:rFonts w:ascii="仿宋" w:eastAsia="仿宋" w:hAnsi="仿宋" w:hint="eastAsia"/>
          <w:color w:val="auto"/>
          <w:sz w:val="28"/>
          <w:szCs w:val="28"/>
        </w:rPr>
        <w:t>审判管理室</w:t>
      </w:r>
    </w:p>
    <w:p w:rsidR="00152E53" w:rsidRPr="003F1BD0" w:rsidRDefault="00152E53" w:rsidP="00152E53">
      <w:pPr>
        <w:pStyle w:val="Default"/>
        <w:spacing w:line="360" w:lineRule="auto"/>
        <w:ind w:leftChars="100" w:left="220" w:firstLineChars="4150" w:firstLine="11620"/>
        <w:jc w:val="both"/>
        <w:rPr>
          <w:rFonts w:ascii="仿宋" w:eastAsia="仿宋" w:hAnsi="仿宋"/>
          <w:color w:val="auto"/>
          <w:sz w:val="28"/>
          <w:szCs w:val="28"/>
        </w:rPr>
      </w:pPr>
      <w:r>
        <w:rPr>
          <w:rFonts w:ascii="仿宋" w:eastAsia="仿宋" w:hAnsi="仿宋" w:hint="eastAsia"/>
          <w:color w:val="auto"/>
          <w:sz w:val="28"/>
          <w:szCs w:val="28"/>
        </w:rPr>
        <w:t>2020年10月26日</w:t>
      </w:r>
    </w:p>
    <w:p w:rsidR="00936F57" w:rsidRPr="002D63CB" w:rsidRDefault="00936F57" w:rsidP="00B22D03">
      <w:pPr>
        <w:spacing w:after="0"/>
        <w:ind w:leftChars="100" w:left="220" w:rightChars="100" w:right="220" w:firstLineChars="200" w:firstLine="562"/>
        <w:jc w:val="both"/>
        <w:rPr>
          <w:rFonts w:ascii="仿宋" w:eastAsia="仿宋" w:hAnsi="仿宋"/>
          <w:b/>
          <w:color w:val="FF0000"/>
          <w:sz w:val="28"/>
          <w:szCs w:val="28"/>
        </w:rPr>
      </w:pPr>
    </w:p>
    <w:p w:rsidR="002D63CB" w:rsidRPr="002D63CB" w:rsidRDefault="002D63CB">
      <w:pPr>
        <w:spacing w:after="0"/>
        <w:ind w:leftChars="100" w:left="220" w:rightChars="100" w:right="220" w:firstLineChars="200" w:firstLine="562"/>
        <w:jc w:val="both"/>
        <w:rPr>
          <w:rFonts w:ascii="仿宋" w:eastAsia="仿宋" w:hAnsi="仿宋"/>
          <w:b/>
          <w:color w:val="FF0000"/>
          <w:sz w:val="28"/>
          <w:szCs w:val="28"/>
        </w:rPr>
      </w:pPr>
    </w:p>
    <w:sectPr w:rsidR="002D63CB" w:rsidRPr="002D63CB" w:rsidSect="005E6B07"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33" w:rsidRDefault="00EF0E33" w:rsidP="00414549">
      <w:pPr>
        <w:spacing w:after="0"/>
      </w:pPr>
      <w:r>
        <w:separator/>
      </w:r>
    </w:p>
  </w:endnote>
  <w:endnote w:type="continuationSeparator" w:id="0">
    <w:p w:rsidR="00EF0E33" w:rsidRDefault="00EF0E33" w:rsidP="00414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5051"/>
      <w:docPartObj>
        <w:docPartGallery w:val="Page Numbers (Bottom of Page)"/>
        <w:docPartUnique/>
      </w:docPartObj>
    </w:sdtPr>
    <w:sdtEndPr/>
    <w:sdtContent>
      <w:p w:rsidR="00F713BA" w:rsidRDefault="00F713B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3FD" w:rsidRPr="005E33FD">
          <w:rPr>
            <w:noProof/>
            <w:lang w:val="zh-CN"/>
          </w:rPr>
          <w:t>25</w:t>
        </w:r>
        <w:r>
          <w:rPr>
            <w:noProof/>
            <w:lang w:val="zh-CN"/>
          </w:rPr>
          <w:fldChar w:fldCharType="end"/>
        </w:r>
      </w:p>
    </w:sdtContent>
  </w:sdt>
  <w:p w:rsidR="00F713BA" w:rsidRDefault="00F713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33" w:rsidRDefault="00EF0E33" w:rsidP="00414549">
      <w:pPr>
        <w:spacing w:after="0"/>
      </w:pPr>
      <w:r>
        <w:separator/>
      </w:r>
    </w:p>
  </w:footnote>
  <w:footnote w:type="continuationSeparator" w:id="0">
    <w:p w:rsidR="00EF0E33" w:rsidRDefault="00EF0E33" w:rsidP="004145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6753"/>
    <w:multiLevelType w:val="hybridMultilevel"/>
    <w:tmpl w:val="72D00B06"/>
    <w:lvl w:ilvl="0" w:tplc="8654AEC6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254E"/>
    <w:rsid w:val="00003215"/>
    <w:rsid w:val="00003426"/>
    <w:rsid w:val="00005751"/>
    <w:rsid w:val="0001097A"/>
    <w:rsid w:val="0001406F"/>
    <w:rsid w:val="00031E2F"/>
    <w:rsid w:val="000330E6"/>
    <w:rsid w:val="0004418A"/>
    <w:rsid w:val="00050A44"/>
    <w:rsid w:val="00056D70"/>
    <w:rsid w:val="00064CFE"/>
    <w:rsid w:val="00066A4A"/>
    <w:rsid w:val="00070923"/>
    <w:rsid w:val="0007302D"/>
    <w:rsid w:val="00076EDF"/>
    <w:rsid w:val="00090C9A"/>
    <w:rsid w:val="00091AFE"/>
    <w:rsid w:val="000B346C"/>
    <w:rsid w:val="000B4790"/>
    <w:rsid w:val="000B610F"/>
    <w:rsid w:val="000B6C1C"/>
    <w:rsid w:val="000E0F1D"/>
    <w:rsid w:val="000E55D1"/>
    <w:rsid w:val="000E6902"/>
    <w:rsid w:val="000F3129"/>
    <w:rsid w:val="000F4A74"/>
    <w:rsid w:val="00117FA1"/>
    <w:rsid w:val="00123775"/>
    <w:rsid w:val="00124BCD"/>
    <w:rsid w:val="00125191"/>
    <w:rsid w:val="001258AE"/>
    <w:rsid w:val="00125CBD"/>
    <w:rsid w:val="0013446A"/>
    <w:rsid w:val="0013586E"/>
    <w:rsid w:val="00137C74"/>
    <w:rsid w:val="00145DCE"/>
    <w:rsid w:val="00152E53"/>
    <w:rsid w:val="001535CA"/>
    <w:rsid w:val="00157216"/>
    <w:rsid w:val="001604A0"/>
    <w:rsid w:val="00166706"/>
    <w:rsid w:val="00171020"/>
    <w:rsid w:val="001732AF"/>
    <w:rsid w:val="00183835"/>
    <w:rsid w:val="001843B8"/>
    <w:rsid w:val="00186886"/>
    <w:rsid w:val="00191DD3"/>
    <w:rsid w:val="001C2593"/>
    <w:rsid w:val="001C6B32"/>
    <w:rsid w:val="001D6DFA"/>
    <w:rsid w:val="001E515C"/>
    <w:rsid w:val="001F1DBA"/>
    <w:rsid w:val="001F4A36"/>
    <w:rsid w:val="00200806"/>
    <w:rsid w:val="00200E7A"/>
    <w:rsid w:val="0020333A"/>
    <w:rsid w:val="00206827"/>
    <w:rsid w:val="00214AD7"/>
    <w:rsid w:val="002159D5"/>
    <w:rsid w:val="00220C40"/>
    <w:rsid w:val="0022606D"/>
    <w:rsid w:val="00226142"/>
    <w:rsid w:val="00231FBC"/>
    <w:rsid w:val="0023626B"/>
    <w:rsid w:val="002407EA"/>
    <w:rsid w:val="002472BD"/>
    <w:rsid w:val="002530A6"/>
    <w:rsid w:val="00253773"/>
    <w:rsid w:val="00253CF2"/>
    <w:rsid w:val="00255360"/>
    <w:rsid w:val="00261A76"/>
    <w:rsid w:val="0028182F"/>
    <w:rsid w:val="002826A4"/>
    <w:rsid w:val="00293A67"/>
    <w:rsid w:val="00293E22"/>
    <w:rsid w:val="002A1FB1"/>
    <w:rsid w:val="002A72C3"/>
    <w:rsid w:val="002B0C8C"/>
    <w:rsid w:val="002B728D"/>
    <w:rsid w:val="002B7664"/>
    <w:rsid w:val="002C19FC"/>
    <w:rsid w:val="002C383B"/>
    <w:rsid w:val="002D52C0"/>
    <w:rsid w:val="002D546F"/>
    <w:rsid w:val="002D63CB"/>
    <w:rsid w:val="002E27BE"/>
    <w:rsid w:val="002E2F3C"/>
    <w:rsid w:val="002E7FE7"/>
    <w:rsid w:val="002F24B3"/>
    <w:rsid w:val="002F4CE8"/>
    <w:rsid w:val="002F703D"/>
    <w:rsid w:val="00300954"/>
    <w:rsid w:val="003048B1"/>
    <w:rsid w:val="00315E3C"/>
    <w:rsid w:val="00316C1E"/>
    <w:rsid w:val="0031790F"/>
    <w:rsid w:val="00323B43"/>
    <w:rsid w:val="00327985"/>
    <w:rsid w:val="003279F0"/>
    <w:rsid w:val="00330741"/>
    <w:rsid w:val="003348F5"/>
    <w:rsid w:val="00346E84"/>
    <w:rsid w:val="003510D4"/>
    <w:rsid w:val="00360E68"/>
    <w:rsid w:val="0036184C"/>
    <w:rsid w:val="003776DF"/>
    <w:rsid w:val="003831AD"/>
    <w:rsid w:val="0038350A"/>
    <w:rsid w:val="003875AE"/>
    <w:rsid w:val="00387AC1"/>
    <w:rsid w:val="0039215D"/>
    <w:rsid w:val="00392C8E"/>
    <w:rsid w:val="0039474E"/>
    <w:rsid w:val="00394891"/>
    <w:rsid w:val="00394D5A"/>
    <w:rsid w:val="003A3B1B"/>
    <w:rsid w:val="003A5BB8"/>
    <w:rsid w:val="003B0298"/>
    <w:rsid w:val="003B723F"/>
    <w:rsid w:val="003B7E07"/>
    <w:rsid w:val="003C6E4B"/>
    <w:rsid w:val="003C79C4"/>
    <w:rsid w:val="003D0463"/>
    <w:rsid w:val="003D29D0"/>
    <w:rsid w:val="003D37D8"/>
    <w:rsid w:val="003D78EA"/>
    <w:rsid w:val="003D7B1E"/>
    <w:rsid w:val="003E1869"/>
    <w:rsid w:val="003E26D6"/>
    <w:rsid w:val="003E42AD"/>
    <w:rsid w:val="003F1BD0"/>
    <w:rsid w:val="00407691"/>
    <w:rsid w:val="004126CF"/>
    <w:rsid w:val="00414549"/>
    <w:rsid w:val="00414C47"/>
    <w:rsid w:val="00417B16"/>
    <w:rsid w:val="00423A57"/>
    <w:rsid w:val="00424A44"/>
    <w:rsid w:val="00426133"/>
    <w:rsid w:val="00430909"/>
    <w:rsid w:val="00434062"/>
    <w:rsid w:val="00435651"/>
    <w:rsid w:val="004358AB"/>
    <w:rsid w:val="004417FA"/>
    <w:rsid w:val="00443AD4"/>
    <w:rsid w:val="00444F98"/>
    <w:rsid w:val="00445FC9"/>
    <w:rsid w:val="00446C10"/>
    <w:rsid w:val="00452B44"/>
    <w:rsid w:val="00455A1F"/>
    <w:rsid w:val="00461E4E"/>
    <w:rsid w:val="004700A2"/>
    <w:rsid w:val="004713E5"/>
    <w:rsid w:val="00474A62"/>
    <w:rsid w:val="00476D4F"/>
    <w:rsid w:val="004869C6"/>
    <w:rsid w:val="004875CF"/>
    <w:rsid w:val="00487C67"/>
    <w:rsid w:val="00490E94"/>
    <w:rsid w:val="00493708"/>
    <w:rsid w:val="00495866"/>
    <w:rsid w:val="004A1541"/>
    <w:rsid w:val="004A20A8"/>
    <w:rsid w:val="004B0664"/>
    <w:rsid w:val="004B325A"/>
    <w:rsid w:val="004B7621"/>
    <w:rsid w:val="004C0EAA"/>
    <w:rsid w:val="004C1B3F"/>
    <w:rsid w:val="004C1CD5"/>
    <w:rsid w:val="004C2B3D"/>
    <w:rsid w:val="004C37FB"/>
    <w:rsid w:val="004C41E3"/>
    <w:rsid w:val="004C694C"/>
    <w:rsid w:val="004C73E2"/>
    <w:rsid w:val="004D1705"/>
    <w:rsid w:val="004E0F7F"/>
    <w:rsid w:val="004E2954"/>
    <w:rsid w:val="004F4AFB"/>
    <w:rsid w:val="005003A5"/>
    <w:rsid w:val="005045AE"/>
    <w:rsid w:val="00514584"/>
    <w:rsid w:val="00514C80"/>
    <w:rsid w:val="00515D7C"/>
    <w:rsid w:val="0052016A"/>
    <w:rsid w:val="005255D4"/>
    <w:rsid w:val="0053230F"/>
    <w:rsid w:val="00536D89"/>
    <w:rsid w:val="0054403D"/>
    <w:rsid w:val="00546506"/>
    <w:rsid w:val="005467FB"/>
    <w:rsid w:val="00554C75"/>
    <w:rsid w:val="00554EA9"/>
    <w:rsid w:val="00557B7B"/>
    <w:rsid w:val="0056216D"/>
    <w:rsid w:val="00564DBB"/>
    <w:rsid w:val="00567DE2"/>
    <w:rsid w:val="00572926"/>
    <w:rsid w:val="005734FF"/>
    <w:rsid w:val="005760BB"/>
    <w:rsid w:val="00582967"/>
    <w:rsid w:val="005863D9"/>
    <w:rsid w:val="005A2EA0"/>
    <w:rsid w:val="005A63CF"/>
    <w:rsid w:val="005B119B"/>
    <w:rsid w:val="005C15BE"/>
    <w:rsid w:val="005C1DB5"/>
    <w:rsid w:val="005C2032"/>
    <w:rsid w:val="005C2E97"/>
    <w:rsid w:val="005C5FEA"/>
    <w:rsid w:val="005E33FD"/>
    <w:rsid w:val="005E6B07"/>
    <w:rsid w:val="005F22CB"/>
    <w:rsid w:val="005F47A5"/>
    <w:rsid w:val="00600C7F"/>
    <w:rsid w:val="00600F93"/>
    <w:rsid w:val="0060394F"/>
    <w:rsid w:val="006073AA"/>
    <w:rsid w:val="00607E21"/>
    <w:rsid w:val="0061006B"/>
    <w:rsid w:val="00610518"/>
    <w:rsid w:val="00614106"/>
    <w:rsid w:val="00614323"/>
    <w:rsid w:val="00616A76"/>
    <w:rsid w:val="00621C0C"/>
    <w:rsid w:val="00622F2F"/>
    <w:rsid w:val="00623CF1"/>
    <w:rsid w:val="00625CD4"/>
    <w:rsid w:val="00626C4A"/>
    <w:rsid w:val="00631A3F"/>
    <w:rsid w:val="00637737"/>
    <w:rsid w:val="00651335"/>
    <w:rsid w:val="006527D3"/>
    <w:rsid w:val="00663580"/>
    <w:rsid w:val="006663CC"/>
    <w:rsid w:val="00676E29"/>
    <w:rsid w:val="00680147"/>
    <w:rsid w:val="0069066F"/>
    <w:rsid w:val="00697E9E"/>
    <w:rsid w:val="006A10E2"/>
    <w:rsid w:val="006A23DC"/>
    <w:rsid w:val="006A35EF"/>
    <w:rsid w:val="006C1398"/>
    <w:rsid w:val="006C19E9"/>
    <w:rsid w:val="006C69EA"/>
    <w:rsid w:val="006C74F0"/>
    <w:rsid w:val="006D2755"/>
    <w:rsid w:val="006D68B3"/>
    <w:rsid w:val="006E7F3E"/>
    <w:rsid w:val="006F0899"/>
    <w:rsid w:val="006F18F5"/>
    <w:rsid w:val="006F1E20"/>
    <w:rsid w:val="006F3011"/>
    <w:rsid w:val="006F45AA"/>
    <w:rsid w:val="006F6719"/>
    <w:rsid w:val="006F74A9"/>
    <w:rsid w:val="007017FB"/>
    <w:rsid w:val="00701840"/>
    <w:rsid w:val="00706010"/>
    <w:rsid w:val="007112F8"/>
    <w:rsid w:val="0071730B"/>
    <w:rsid w:val="007215C7"/>
    <w:rsid w:val="00721942"/>
    <w:rsid w:val="00723700"/>
    <w:rsid w:val="00724004"/>
    <w:rsid w:val="0072550E"/>
    <w:rsid w:val="007310D9"/>
    <w:rsid w:val="00741307"/>
    <w:rsid w:val="00741CA6"/>
    <w:rsid w:val="00747029"/>
    <w:rsid w:val="0075265A"/>
    <w:rsid w:val="0075441A"/>
    <w:rsid w:val="00756BB2"/>
    <w:rsid w:val="00760633"/>
    <w:rsid w:val="007639C9"/>
    <w:rsid w:val="00763B84"/>
    <w:rsid w:val="007723C2"/>
    <w:rsid w:val="007725E2"/>
    <w:rsid w:val="00777113"/>
    <w:rsid w:val="00777DE3"/>
    <w:rsid w:val="007808BF"/>
    <w:rsid w:val="0078172C"/>
    <w:rsid w:val="00785C3F"/>
    <w:rsid w:val="007868F7"/>
    <w:rsid w:val="00786BEE"/>
    <w:rsid w:val="00787146"/>
    <w:rsid w:val="007906A4"/>
    <w:rsid w:val="007A0DF9"/>
    <w:rsid w:val="007B0689"/>
    <w:rsid w:val="007B2BBE"/>
    <w:rsid w:val="007B39D6"/>
    <w:rsid w:val="007B4857"/>
    <w:rsid w:val="007B4923"/>
    <w:rsid w:val="007B4B03"/>
    <w:rsid w:val="007B563E"/>
    <w:rsid w:val="007B582D"/>
    <w:rsid w:val="007C230F"/>
    <w:rsid w:val="007C3035"/>
    <w:rsid w:val="007C33B9"/>
    <w:rsid w:val="007C53A1"/>
    <w:rsid w:val="007D2CE8"/>
    <w:rsid w:val="007D7AC6"/>
    <w:rsid w:val="007E4409"/>
    <w:rsid w:val="007E47F7"/>
    <w:rsid w:val="007E5AC9"/>
    <w:rsid w:val="007F61EA"/>
    <w:rsid w:val="008002F1"/>
    <w:rsid w:val="008017CC"/>
    <w:rsid w:val="00805705"/>
    <w:rsid w:val="00812D65"/>
    <w:rsid w:val="00824DF6"/>
    <w:rsid w:val="0082728F"/>
    <w:rsid w:val="00832EA0"/>
    <w:rsid w:val="0084127F"/>
    <w:rsid w:val="008414B0"/>
    <w:rsid w:val="008429CF"/>
    <w:rsid w:val="00845395"/>
    <w:rsid w:val="008500E5"/>
    <w:rsid w:val="008530F0"/>
    <w:rsid w:val="00857FB2"/>
    <w:rsid w:val="00864A3B"/>
    <w:rsid w:val="00864F5C"/>
    <w:rsid w:val="00866A5A"/>
    <w:rsid w:val="008741DB"/>
    <w:rsid w:val="00874268"/>
    <w:rsid w:val="00897C67"/>
    <w:rsid w:val="008A68E7"/>
    <w:rsid w:val="008A7BD1"/>
    <w:rsid w:val="008B3B1E"/>
    <w:rsid w:val="008B7726"/>
    <w:rsid w:val="008B7759"/>
    <w:rsid w:val="008C0667"/>
    <w:rsid w:val="008D35CC"/>
    <w:rsid w:val="008D37B4"/>
    <w:rsid w:val="008D3D3B"/>
    <w:rsid w:val="008E7BAB"/>
    <w:rsid w:val="008F491C"/>
    <w:rsid w:val="008F5E05"/>
    <w:rsid w:val="008F6976"/>
    <w:rsid w:val="008F7191"/>
    <w:rsid w:val="0090168B"/>
    <w:rsid w:val="0090217A"/>
    <w:rsid w:val="009022ED"/>
    <w:rsid w:val="00904211"/>
    <w:rsid w:val="0090796A"/>
    <w:rsid w:val="009108D8"/>
    <w:rsid w:val="009211B2"/>
    <w:rsid w:val="00922BB9"/>
    <w:rsid w:val="00927E6A"/>
    <w:rsid w:val="00932C0E"/>
    <w:rsid w:val="00936F57"/>
    <w:rsid w:val="0095674B"/>
    <w:rsid w:val="00962F72"/>
    <w:rsid w:val="009630C5"/>
    <w:rsid w:val="00963BF9"/>
    <w:rsid w:val="009679CA"/>
    <w:rsid w:val="00984115"/>
    <w:rsid w:val="009869B5"/>
    <w:rsid w:val="00986B3A"/>
    <w:rsid w:val="009870CE"/>
    <w:rsid w:val="009A0966"/>
    <w:rsid w:val="009A0CD2"/>
    <w:rsid w:val="009C08FC"/>
    <w:rsid w:val="009C11EB"/>
    <w:rsid w:val="009C422A"/>
    <w:rsid w:val="009C55EF"/>
    <w:rsid w:val="009D1258"/>
    <w:rsid w:val="009E4C0E"/>
    <w:rsid w:val="009F2AA2"/>
    <w:rsid w:val="009F3D12"/>
    <w:rsid w:val="009F413B"/>
    <w:rsid w:val="009F6373"/>
    <w:rsid w:val="00A02555"/>
    <w:rsid w:val="00A030CF"/>
    <w:rsid w:val="00A0345B"/>
    <w:rsid w:val="00A059F6"/>
    <w:rsid w:val="00A06A5B"/>
    <w:rsid w:val="00A1019C"/>
    <w:rsid w:val="00A16AEA"/>
    <w:rsid w:val="00A16DC1"/>
    <w:rsid w:val="00A33F49"/>
    <w:rsid w:val="00A34B38"/>
    <w:rsid w:val="00A52926"/>
    <w:rsid w:val="00A57FA9"/>
    <w:rsid w:val="00A61460"/>
    <w:rsid w:val="00A61811"/>
    <w:rsid w:val="00A6610C"/>
    <w:rsid w:val="00A66861"/>
    <w:rsid w:val="00A70BB4"/>
    <w:rsid w:val="00A81993"/>
    <w:rsid w:val="00A870B7"/>
    <w:rsid w:val="00A900F8"/>
    <w:rsid w:val="00A97406"/>
    <w:rsid w:val="00A97D08"/>
    <w:rsid w:val="00AA0684"/>
    <w:rsid w:val="00AA7ACD"/>
    <w:rsid w:val="00AB0F8C"/>
    <w:rsid w:val="00AB1237"/>
    <w:rsid w:val="00AB342D"/>
    <w:rsid w:val="00AC1A70"/>
    <w:rsid w:val="00AC2FB3"/>
    <w:rsid w:val="00AC3312"/>
    <w:rsid w:val="00AC59D1"/>
    <w:rsid w:val="00AD2194"/>
    <w:rsid w:val="00AD575E"/>
    <w:rsid w:val="00B00924"/>
    <w:rsid w:val="00B01639"/>
    <w:rsid w:val="00B0195C"/>
    <w:rsid w:val="00B05FDA"/>
    <w:rsid w:val="00B103EF"/>
    <w:rsid w:val="00B10E10"/>
    <w:rsid w:val="00B13E79"/>
    <w:rsid w:val="00B14A48"/>
    <w:rsid w:val="00B21239"/>
    <w:rsid w:val="00B22D03"/>
    <w:rsid w:val="00B233BB"/>
    <w:rsid w:val="00B2536B"/>
    <w:rsid w:val="00B2755D"/>
    <w:rsid w:val="00B31593"/>
    <w:rsid w:val="00B36B02"/>
    <w:rsid w:val="00B37FA8"/>
    <w:rsid w:val="00B501ED"/>
    <w:rsid w:val="00B50600"/>
    <w:rsid w:val="00B52415"/>
    <w:rsid w:val="00B552D5"/>
    <w:rsid w:val="00B6161C"/>
    <w:rsid w:val="00B71948"/>
    <w:rsid w:val="00B82E61"/>
    <w:rsid w:val="00B87174"/>
    <w:rsid w:val="00B97524"/>
    <w:rsid w:val="00BB0982"/>
    <w:rsid w:val="00BB1BD6"/>
    <w:rsid w:val="00BC31CF"/>
    <w:rsid w:val="00BC5EE6"/>
    <w:rsid w:val="00BD142E"/>
    <w:rsid w:val="00BD1A22"/>
    <w:rsid w:val="00BE0343"/>
    <w:rsid w:val="00BE0C2F"/>
    <w:rsid w:val="00BF2AA8"/>
    <w:rsid w:val="00BF2ACC"/>
    <w:rsid w:val="00BF69CC"/>
    <w:rsid w:val="00C00385"/>
    <w:rsid w:val="00C01084"/>
    <w:rsid w:val="00C01BF5"/>
    <w:rsid w:val="00C0553C"/>
    <w:rsid w:val="00C05555"/>
    <w:rsid w:val="00C10C13"/>
    <w:rsid w:val="00C13017"/>
    <w:rsid w:val="00C13652"/>
    <w:rsid w:val="00C2197A"/>
    <w:rsid w:val="00C24258"/>
    <w:rsid w:val="00C333CB"/>
    <w:rsid w:val="00C456D9"/>
    <w:rsid w:val="00C466E1"/>
    <w:rsid w:val="00C47705"/>
    <w:rsid w:val="00C5025D"/>
    <w:rsid w:val="00C54435"/>
    <w:rsid w:val="00C620BC"/>
    <w:rsid w:val="00C630A6"/>
    <w:rsid w:val="00C632F2"/>
    <w:rsid w:val="00C65F6E"/>
    <w:rsid w:val="00C75E82"/>
    <w:rsid w:val="00C82405"/>
    <w:rsid w:val="00C82F6D"/>
    <w:rsid w:val="00C83239"/>
    <w:rsid w:val="00C9421F"/>
    <w:rsid w:val="00C94989"/>
    <w:rsid w:val="00C95B39"/>
    <w:rsid w:val="00CA75C2"/>
    <w:rsid w:val="00CB58D2"/>
    <w:rsid w:val="00CC3131"/>
    <w:rsid w:val="00CC466C"/>
    <w:rsid w:val="00CC5739"/>
    <w:rsid w:val="00CD0E32"/>
    <w:rsid w:val="00CD1EDD"/>
    <w:rsid w:val="00CE4746"/>
    <w:rsid w:val="00CE6174"/>
    <w:rsid w:val="00CE6D21"/>
    <w:rsid w:val="00CF03AE"/>
    <w:rsid w:val="00CF4F34"/>
    <w:rsid w:val="00CF61EB"/>
    <w:rsid w:val="00D05588"/>
    <w:rsid w:val="00D12031"/>
    <w:rsid w:val="00D12953"/>
    <w:rsid w:val="00D23060"/>
    <w:rsid w:val="00D23AB5"/>
    <w:rsid w:val="00D26BC8"/>
    <w:rsid w:val="00D31947"/>
    <w:rsid w:val="00D31D50"/>
    <w:rsid w:val="00D40528"/>
    <w:rsid w:val="00D42AE3"/>
    <w:rsid w:val="00D44306"/>
    <w:rsid w:val="00D52A13"/>
    <w:rsid w:val="00D533E5"/>
    <w:rsid w:val="00D54705"/>
    <w:rsid w:val="00D56569"/>
    <w:rsid w:val="00D602F2"/>
    <w:rsid w:val="00D738D5"/>
    <w:rsid w:val="00D73990"/>
    <w:rsid w:val="00D75E14"/>
    <w:rsid w:val="00D77CF2"/>
    <w:rsid w:val="00D82FB8"/>
    <w:rsid w:val="00D90CFC"/>
    <w:rsid w:val="00D92FF0"/>
    <w:rsid w:val="00D9439E"/>
    <w:rsid w:val="00D96616"/>
    <w:rsid w:val="00DA0F6C"/>
    <w:rsid w:val="00DA2EF1"/>
    <w:rsid w:val="00DB18D9"/>
    <w:rsid w:val="00DC08B8"/>
    <w:rsid w:val="00DD1DE2"/>
    <w:rsid w:val="00DE4A26"/>
    <w:rsid w:val="00DE6978"/>
    <w:rsid w:val="00DF48C0"/>
    <w:rsid w:val="00E02264"/>
    <w:rsid w:val="00E04589"/>
    <w:rsid w:val="00E072FE"/>
    <w:rsid w:val="00E1012F"/>
    <w:rsid w:val="00E116D6"/>
    <w:rsid w:val="00E14B9F"/>
    <w:rsid w:val="00E158D0"/>
    <w:rsid w:val="00E22417"/>
    <w:rsid w:val="00E23A6A"/>
    <w:rsid w:val="00E26DAF"/>
    <w:rsid w:val="00E26FB4"/>
    <w:rsid w:val="00E32A1C"/>
    <w:rsid w:val="00E41F88"/>
    <w:rsid w:val="00E43C01"/>
    <w:rsid w:val="00E47E93"/>
    <w:rsid w:val="00E5321C"/>
    <w:rsid w:val="00E53B89"/>
    <w:rsid w:val="00E53CE9"/>
    <w:rsid w:val="00E55EEC"/>
    <w:rsid w:val="00E73CD0"/>
    <w:rsid w:val="00E846F9"/>
    <w:rsid w:val="00E85E14"/>
    <w:rsid w:val="00E87334"/>
    <w:rsid w:val="00E95059"/>
    <w:rsid w:val="00EA01F1"/>
    <w:rsid w:val="00EA2BD1"/>
    <w:rsid w:val="00EB11F4"/>
    <w:rsid w:val="00EC0A82"/>
    <w:rsid w:val="00ED06EE"/>
    <w:rsid w:val="00ED341F"/>
    <w:rsid w:val="00ED792F"/>
    <w:rsid w:val="00EE6EBC"/>
    <w:rsid w:val="00EF0E33"/>
    <w:rsid w:val="00EF6FFE"/>
    <w:rsid w:val="00F0495A"/>
    <w:rsid w:val="00F071D9"/>
    <w:rsid w:val="00F25227"/>
    <w:rsid w:val="00F257DD"/>
    <w:rsid w:val="00F32148"/>
    <w:rsid w:val="00F34A26"/>
    <w:rsid w:val="00F34AB5"/>
    <w:rsid w:val="00F37E7A"/>
    <w:rsid w:val="00F42FCB"/>
    <w:rsid w:val="00F4608A"/>
    <w:rsid w:val="00F4615D"/>
    <w:rsid w:val="00F47D8E"/>
    <w:rsid w:val="00F56EA9"/>
    <w:rsid w:val="00F6115A"/>
    <w:rsid w:val="00F61376"/>
    <w:rsid w:val="00F63526"/>
    <w:rsid w:val="00F6377B"/>
    <w:rsid w:val="00F6417C"/>
    <w:rsid w:val="00F6487E"/>
    <w:rsid w:val="00F713BA"/>
    <w:rsid w:val="00F77DB1"/>
    <w:rsid w:val="00F802F0"/>
    <w:rsid w:val="00F84EEC"/>
    <w:rsid w:val="00F85E6E"/>
    <w:rsid w:val="00F875BF"/>
    <w:rsid w:val="00F9163B"/>
    <w:rsid w:val="00F925DD"/>
    <w:rsid w:val="00FA6996"/>
    <w:rsid w:val="00FA788E"/>
    <w:rsid w:val="00FA7D2B"/>
    <w:rsid w:val="00FB3C86"/>
    <w:rsid w:val="00FB6638"/>
    <w:rsid w:val="00FC043B"/>
    <w:rsid w:val="00FD2944"/>
    <w:rsid w:val="00FD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30C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30C5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B8717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List Paragraph"/>
    <w:basedOn w:val="a"/>
    <w:uiPriority w:val="34"/>
    <w:qFormat/>
    <w:rsid w:val="001258A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4145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14549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1454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14549"/>
    <w:rPr>
      <w:rFonts w:ascii="Tahoma" w:hAnsi="Tahoma"/>
      <w:sz w:val="18"/>
      <w:szCs w:val="18"/>
    </w:rPr>
  </w:style>
  <w:style w:type="paragraph" w:customStyle="1" w:styleId="Default">
    <w:name w:val="Default"/>
    <w:rsid w:val="004C0EAA"/>
    <w:pPr>
      <w:widowControl w:val="0"/>
      <w:autoSpaceDE w:val="0"/>
      <w:autoSpaceDN w:val="0"/>
      <w:adjustRightInd w:val="0"/>
      <w:spacing w:after="0" w:line="240" w:lineRule="auto"/>
    </w:pPr>
    <w:rPr>
      <w:rFonts w:ascii="FangSong" w:eastAsia="FangSong" w:cs="FangSo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8AF2-CD07-47E9-AED3-51E77272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15539</TotalTime>
  <Pages>1</Pages>
  <Words>2505</Words>
  <Characters>14283</Characters>
  <Application>Microsoft Office Word</Application>
  <DocSecurity>0</DocSecurity>
  <Lines>119</Lines>
  <Paragraphs>33</Paragraphs>
  <ScaleCrop>false</ScaleCrop>
  <Company/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纪全</dc:creator>
  <cp:keywords/>
  <dc:description/>
  <cp:lastModifiedBy>廉守臣</cp:lastModifiedBy>
  <cp:revision>152</cp:revision>
  <cp:lastPrinted>2020-10-26T05:10:00Z</cp:lastPrinted>
  <dcterms:created xsi:type="dcterms:W3CDTF">2008-09-11T17:20:00Z</dcterms:created>
  <dcterms:modified xsi:type="dcterms:W3CDTF">2020-10-26T05:12:00Z</dcterms:modified>
</cp:coreProperties>
</file>